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长安区应急管理局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330205FF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2021-03-01T10:13:00Z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