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195" w:afterAutospacing="0" w:line="585" w:lineRule="atLeast"/>
        <w:jc w:val="both"/>
        <w:rPr>
          <w:rStyle w:val="5"/>
          <w:rFonts w:hint="eastAsia" w:ascii="黑体" w:hAnsi="黑体" w:eastAsia="黑体" w:cs="黑体"/>
          <w:b w:val="0"/>
          <w:bCs w:val="0"/>
          <w:color w:val="2B2B2B"/>
          <w:sz w:val="32"/>
          <w:szCs w:val="32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color w:val="2B2B2B"/>
          <w:sz w:val="32"/>
          <w:szCs w:val="32"/>
          <w:lang w:val="en-US" w:eastAsia="zh-CN"/>
        </w:rPr>
        <w:t>附件2：</w:t>
      </w:r>
    </w:p>
    <w:p>
      <w:pPr>
        <w:pStyle w:val="2"/>
        <w:shd w:val="clear" w:color="auto" w:fill="FFFFFF"/>
        <w:spacing w:before="0" w:beforeAutospacing="0" w:after="195" w:afterAutospacing="0" w:line="585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2B2B2B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color w:val="2B2B2B"/>
          <w:sz w:val="44"/>
          <w:szCs w:val="44"/>
        </w:rPr>
        <w:t>“教育基础知识”考试大纲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黑体" w:hAnsi="黑体" w:eastAsia="黑体" w:cs="黑体"/>
          <w:color w:val="2B2B2B"/>
          <w:sz w:val="32"/>
          <w:szCs w:val="32"/>
        </w:rPr>
      </w:pPr>
      <w:r>
        <w:rPr>
          <w:rFonts w:hint="eastAsia" w:ascii="黑体" w:hAnsi="黑体" w:eastAsia="黑体" w:cs="黑体"/>
          <w:color w:val="2B2B2B"/>
          <w:sz w:val="32"/>
          <w:szCs w:val="32"/>
        </w:rPr>
        <w:t>一、教育学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（一）教育学绪论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1、教育学的研究对象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2、教育学的历史发展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（二）教育的本质、起源和发展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1、教育的起源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2、教育的本质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3、教育的发展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（三）教育基本规律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1、教育与社会的发展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2、教育与人的发展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（四）教育目的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1、教育目的概述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2、我国教育目的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（五）教师与学生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1、教师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2、学生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3、师生关系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（六）班主任工作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1、班级与班集体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2、班主任工作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（七）课程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1、课程的概念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2、课程理论流派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3、国外课程改革的趋势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4、我国课程编定的原则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5、我国中小学的课程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9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6、我国中小学课程改革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（八）教学与教学过程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1、教学的概念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9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2、教学意义与任务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9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3、教学过程本质与基本阶段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9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4、教学过程规律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（九）教学原则与方法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1、教学原则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2、教学方法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（十）教学组织形式与教学基本环节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1、教学组织形式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2、教学基本环节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（十一）教学质量与教学评价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1、教学质量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2、教学评价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黑体" w:hAnsi="黑体" w:eastAsia="黑体" w:cs="黑体"/>
          <w:color w:val="2B2B2B"/>
          <w:sz w:val="32"/>
          <w:szCs w:val="32"/>
        </w:rPr>
      </w:pPr>
      <w:r>
        <w:rPr>
          <w:rFonts w:hint="eastAsia" w:ascii="黑体" w:hAnsi="黑体" w:eastAsia="黑体" w:cs="黑体"/>
          <w:color w:val="2B2B2B"/>
          <w:sz w:val="32"/>
          <w:szCs w:val="32"/>
        </w:rPr>
        <w:t>二、普通心理与教育心理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（一）教育心理学概述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1、教育心理学——研究体系及其任务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2、教育心理学的产生与发展及其与当代教育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3、教育心理学——研究原则、方法与程序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（二）人的心理发展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1、心理的实质与心理过程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2、心理发展理论及其影响因素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（三）学习理论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1、学习的概述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2、学习的类型与过程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3、学习的基本理论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（四）知识的学习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1、知识的概述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2、陈述性知识与程序性知识的学习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3、知识学习的策略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（五）智力与创造力的培养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1、智力与创新能力的概述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2、问题解决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3、创造力的培养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（六）技能的学习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1、技能的概述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2、智力技能的形成与培养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3、动作技能的学习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（七）学习动机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1、学习动机概述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2、学习动机的基本理论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3、学习动机的激发与培养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（八）学习品质与人格培养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1、学习品质的概述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2、学习品质的培养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3、人格与人格教育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</w:pPr>
      <w:r>
        <w:rPr>
          <w:rStyle w:val="5"/>
          <w:rFonts w:hint="eastAsia" w:ascii="方正楷体_GB2312" w:hAnsi="方正楷体_GB2312" w:eastAsia="方正楷体_GB2312" w:cs="方正楷体_GB2312"/>
          <w:b w:val="0"/>
          <w:bCs w:val="0"/>
          <w:color w:val="2B2B2B"/>
          <w:sz w:val="32"/>
          <w:szCs w:val="32"/>
        </w:rPr>
        <w:t>（九）学生心理健康与教育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1、心理健康教育概述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2、学生学习心理问题及其干预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黑体" w:hAnsi="黑体" w:eastAsia="黑体" w:cs="黑体"/>
          <w:color w:val="2B2B2B"/>
          <w:sz w:val="32"/>
          <w:szCs w:val="32"/>
        </w:rPr>
      </w:pPr>
      <w:r>
        <w:rPr>
          <w:rFonts w:hint="eastAsia" w:ascii="黑体" w:hAnsi="黑体" w:eastAsia="黑体" w:cs="黑体"/>
          <w:color w:val="2B2B2B"/>
          <w:sz w:val="32"/>
          <w:szCs w:val="32"/>
        </w:rPr>
        <w:t>三、教师职业道德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1、道德的内涵、功能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2、职业道德内涵、特点、体现方面、意义与作用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3、社会主义职业道德的内涵、基本特征、核心、基本原则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4、教师职业道德内涵、特点、基本原则、基本规范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黑体" w:hAnsi="黑体" w:eastAsia="黑体" w:cs="黑体"/>
          <w:color w:val="2B2B2B"/>
          <w:sz w:val="32"/>
          <w:szCs w:val="32"/>
        </w:rPr>
      </w:pPr>
      <w:r>
        <w:rPr>
          <w:rFonts w:hint="eastAsia" w:ascii="黑体" w:hAnsi="黑体" w:eastAsia="黑体" w:cs="黑体"/>
          <w:color w:val="2B2B2B"/>
          <w:sz w:val="32"/>
          <w:szCs w:val="32"/>
        </w:rPr>
        <w:t>四、教育政策法规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1、依法治教概述、依法治教的基本原则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2、教育法的基本理论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3、教育法律责任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4、教育权与受教育权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5、政府的教育职权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6、义务教育及义务教育阶段的政府教育权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65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</w:rPr>
        <w:t>7、教育法律关系主体——教师、学生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447"/>
    <w:rsid w:val="00337EAC"/>
    <w:rsid w:val="00B148C6"/>
    <w:rsid w:val="00F20447"/>
    <w:rsid w:val="075725DE"/>
    <w:rsid w:val="0E617B6C"/>
    <w:rsid w:val="2619350F"/>
    <w:rsid w:val="2E132621"/>
    <w:rsid w:val="3B470CF6"/>
    <w:rsid w:val="470B173D"/>
    <w:rsid w:val="4B6D3AD8"/>
    <w:rsid w:val="6FB7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865</Characters>
  <Lines>7</Lines>
  <Paragraphs>2</Paragraphs>
  <TotalTime>6</TotalTime>
  <ScaleCrop>false</ScaleCrop>
  <LinksUpToDate>false</LinksUpToDate>
  <CharactersWithSpaces>1014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2021-12-01T01:36:00Z</dcterms:created>
  <dc:creator>文鸿</dc:creator>
  <cp:lastModifiedBy>Luminous</cp:lastModifiedBy>
  <cp:lastPrinted>2021-12-01T06:13:00Z</cp:lastPrinted>
  <dcterms:modified xsi:type="dcterms:W3CDTF">2021-12-01T06:19:58Z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D10082FF22C94333A5E36277695E0BD4</vt:lpwstr>
  </property>
</Properties>
</file>