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14934-2016《食品安全国家标准 消毒餐(饮)具》，“整顿办函[2011] 1号 关于印发《食品中可能违法添加的非食用物质和易滥用的食品添加剂品种名单（第五批）》的通知”，GB 2760-2014《食品安全国家标准 食品添加剂使用标准》，GB 2762-2017《食品安全国家标准 食品中污染物限量》等标准和指标的要求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1.复用餐饮具(餐馆自行消毒)的抽检项目包括：阴离子合成洗涤剂(以十二烷基苯磺酸钠计),大肠菌群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2.复用餐饮具(集中清洗消毒服务单位消毒)的抽检项目包括：阴离子合成洗涤剂(以十二烷基苯磺酸钠计),大肠菌群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3.火锅麻辣烫底料(自制)的抽检项目包括：罂粟碱,吗啡,可待因,那可丁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4.馒头花卷(自制)的抽检项目包括：糖精钠(以糖精计),山梨酸及其钾盐(以山梨酸计),苯甲酸及其钠盐(以苯甲酸计),铝的残留量(干样品,以Al计)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5.其他发酵面制品(自制)的抽检项目包括：糖精钠(以糖精计),山梨酸及其钾盐(以山梨酸计),苯甲酸及其钠盐(以苯甲酸计),铝的残留量(干样品,以Al计)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6.肉冻皮冻(自制)的抽检项目包括：铬(以Cr计)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7.蘸料(自制)的抽检项目包括：罂粟碱,那可丁,吗啡,可待因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19300-2014《食品安全国家标准 坚果与籽类食品》,GB 2761-2017《食品安全国家标准 食品中真菌毒素限量》,GB 2760-2014《食品安全国家标准 食品添加剂使用标准》 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开心果、杏仁、扁桃仁、松仁、瓜子的抽检项目包括：酸价(以脂肪计)(KOH),过氧化值(以脂肪计),黄曲霉毒素B₁,甜蜜素(以环己基氨基磺酸计)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食品安全抽检工作计划GB/T 18186-2000《酿造酱油》,GB 2760-2014《食品安全国家标准 食品添加剂使用标准》,GB 2717-2018《食品安全国家标准 酱油》，食品整治办【2008】3号 关于印发《食品中可能违法添加的非食用物质和易滥用的食品添加剂品种名单（第一批）》的通知,GB/T 20293-2006 《油辣椒》,整顿办函〔2011〕1号《食品中可能违法添加的非食用物质和易滥用的食品添加剂品种名单（第五批）》的通知， GB/T 18187-2000《酿造食醋》，GB 2719-2018《食品安全国家标准 食醋》等标准和指标的要求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1.酱油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的抽检项目包括：氨基酸态氮(以氮计),苯甲酸及其钠盐(以苯甲酸计),山梨酸及其钾盐(以山梨酸计),糖精钠(以糖精计),大肠菌群,菌落总数,脱氢乙酸及其钠盐(以脱氢乙酸计)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2.辣椒酱的抽检项目包括：甜蜜素(以环己基氨基磺酸计),山梨酸及其钾盐(以山梨酸计),苯甲酸及其钠盐(以苯甲酸计),脱氢乙酸及其钠盐(以脱氢乙酸计)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3.其他半固体调味料的抽检项目包括：苏丹红Ⅰ,苏丹红Ⅱ,苏丹红Ⅲ,苏丹红Ⅳ,酸价(以脂肪计)(KOH),罗丹明B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4.食醋的抽检项目包括：总酸(以乙酸计),苯甲酸及其钠盐(以苯甲酸计),山梨酸及其钾盐(以山梨酸计),糖精钠(以糖精计),脱氢乙酸及其钠盐(以脱氢乙酸计),菌落总数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食品添加剂使用标准》,GB 2762-2017《食品安全国家标准 食品中污染物限量》标准和指标的要求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干、豆腐、豆皮等的抽检项目包括：苯甲酸及其钠盐(以苯甲酸计),山梨酸及其钾盐(以山梨酸计),糖精钠(以糖精计),脱氢乙酸及其钠盐(以脱氢乙酸计),铝的残留量(干样品,以Al计),铅(以Pb计),丙酸及其钠盐、钙盐(以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食品添加剂使用标准》,Q/FLXQ 0001S-2021 《调味面制品（麻辣条）》等标准和指标的要求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调味面制品的抽检项目包括：苯甲酸及其钠盐(以苯甲酸计),山梨酸及其钾盐(以山梨酸计),糖精钠(以糖精计),脱氢乙酸及其钠盐(以脱氢乙酸计),菌落总数,大肠菌群,金黄色葡萄球菌,沙门氏菌,霉菌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7099-2015《食品安全国家标准 糕点、面包》,GB 29921-2021《食品安全国家标准 预包装食品中致病菌限量》,国家卫生健康委员会关于瑞士乳杆菌R0052等53种“三新食品”的公告 (2020年第4号)等标准和指标的要求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：甜蜜素(以环己基氨基磺酸计),铝的残留量(干样品,以Al计),丙酸及其钠盐、钙盐(以丙酸计),脱氢乙酸及其钠盐(以脱氢乙酸计),霉菌,沙门氏菌,金黄色葡萄球菌,酸价(以脂肪计)(KOH),过氧化值(以脂肪计),苯甲酸及其钠盐(以苯甲酸计),山梨酸及其钾盐(以山梨酸计),糖精钠(以糖精计),安赛蜜,大肠菌群,纳他霉素残留量,菌落总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 GB/T 10781.1-2006《浓香型白酒》,GB 2757-2012《食品安全国家标准 蒸馏酒及其配制酒》,GB 2760-2014《食品安全国家标准 食品添加剂使用标准》,GB 2762-2017《食品安全国家标准 食品中污染物限量》等标准和指标的要求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1.白酒、白酒(液态)、白酒(原酒)的抽检项目包括：酒精度,甲醇,氰化物(以HCN计),糖精钠(以糖精计),甜蜜素(以环己基氨基磺酸计),铅(以Pb计),三氯蔗糖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2.黄酒的抽检项目包括：酒精度,苯甲酸及其钠盐(以苯甲酸计),山梨酸及其钾盐(以山梨酸计),糖精钠(以糖精计),甜蜜素(以环己基氨基磺酸计)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其他谷物粉类制成品的抽检项目包括：铝的残留量(干样品,以Al计)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2762-2017《食品安全国家标准 食品中污染物限量》,GB 2760-2014《食品安全国家标准 食品添加剂使用标准》,整顿办函[2011]1号《食品中可能违法添加的非食用物质和易滥用的食品添加剂品种名单(第五批)》,GB 29921-2021《食品安全国家标准 预包装食品中致病菌限量》,GB 2726-2016《食品安全国家标准 熟肉制品》，GB 2730-2015《食品安全国家标准 腌腊肉制品》等标准和指标的要求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1.酱卤肉制品的抽检项目包括：铅(以Pb计),镉(以Cd计),铬(以Cr计),总砷(以As计),亚硝酸盐(以NaNO₂计),氯霉素,脱氢乙酸及其钠盐(以脱氢乙酸计),沙门氏菌,金黄色葡萄球菌,单核细胞增生李斯特氏菌,大肠菌群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2.熏烧烤肉制品的抽检项目包括：苯并[a]芘,亚硝酸盐(以NaNO₂计),氯霉素,大肠菌群,金黄色葡萄球菌,沙门氏菌,单核细胞增生李斯特氏菌,菌落总数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腌腊肉制品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的抽检项目包括：过氧化值(以脂肪计),总砷(以As计),亚硝酸盐(以NaNO₂计),山梨酸及其钾盐(以山梨酸计),苯甲酸及其钠盐(以苯甲酸计),胭脂红,氯霉素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19645-2010《食品安全国家标准 巴氏杀菌乳》,卫生部、工业和信息化部、农业部、工商总局、质检总局公告2011年第10号《关于三聚氰胺在食品中的限量值的公告》,GB 29921-2021《食品安全国家标准 预包装食品中致病菌限量》，GB 25191-2010《食品安全国家标准 调制乳》，GB 19302-2010《食品安全国家标准 发酵乳》，GB 2760-2014《食品安全国家标准 食品添加剂使用标准》，GB 25190-2010《食品安全国家标准 灭菌乳》等标准和指标的要求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1.巴氏杀菌乳的抽检项目包括：蛋白质,酸度,三聚氰胺,沙门氏菌,金黄色葡萄球菌,菌落总数,大肠菌群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2.调制乳的抽检项目包括：三聚氰胺,蛋白质,菌落总数,大肠菌群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3.发酵乳的抽检项目包括：蛋白质,山梨酸及其钾盐(以山梨酸计),金黄色葡萄球菌,沙门氏菌,酵母,霉菌,三聚氰胺,大肠菌群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4.灭菌乳的抽检项目包括：酸度,蛋白质,商业无菌,三聚氰胺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十一、食用油、油脂及其制品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2716-2018《食品安全国家标准 植物油》,GB 2762-2017《食品安全国家标准 食品中污染物限量》等标准和指标的要求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菜籽油的抽检项目包括：酸价(KOH),过氧化值,溶剂残留量,苯并[a]芘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十二、薯类和膨化食品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 GB 17401-2014《食品安全国家标准 膨化食品》,GB 2760-2014《食品安全国家标准 食品添加剂使用标准》,GB 29921-2021《食品安全国家标准 预包装食品中致病菌限量》,GB 2761-2017《食品安全国家标准 食品中真菌毒素限量》等标准和指标的要求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含油型膨化食品和非含油型膨化食品的抽检项目包括：酸价(以脂肪计)(KOH),过氧化值(以脂肪计),糖精钠(以糖精计),苯甲酸及其钠盐(以苯甲酸计),山梨酸及其钾盐(以山梨酸计),菌落总数,大肠菌群,沙门氏菌,金黄色葡萄球菌,黄曲霉毒素B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十三、水果制品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2762-2017《食品安全国家标准 食品中污染物限量》,GB 2760-2014《食品安全国家标准 食品添加剂使用标准》,GB 14884-2016《食品安全国家标准 蜜饯》等标准和指标的要求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蜜饯类、凉果类、果脯类、话化类、果糕类的抽检项目包括：铅(以Pb计),苯甲酸及其钠盐(以苯甲酸计),山梨酸及其钾盐(以山梨酸计),脱氢乙酸及其钠盐(以脱氢乙酸计),糖精钠(以糖精计),甜蜜素(以环己基氨基磺酸计),二氧化硫残留量,菌落总数,大肠菌群,霉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十四、速冻食品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19295-2021《食品安全国家标准 速冻面米与调制食品》,GB 2760-2014《食品安全国家标准 食品添加剂使用标准》，GB 2762-2017《食品安全国家标准 食品中污染物限量》,整顿办函[2011]1号《食品中可能违法添加的非食用物质和易滥用的食品添加剂品种名单(第五批)》等标准和指标的要求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速冻面米生制品的抽检项目包括：过氧化值(以脂肪计),糖精钠(以糖精计)、铅(以Pb计),铬(以Cr计),氯霉素,胭脂红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十五</w:t>
      </w:r>
      <w:bookmarkStart w:id="0" w:name="_GoBack"/>
      <w:bookmarkEnd w:id="0"/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2023年2月食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2762-2017《食品安全国家标准 食品中污染物限量》,GB 2760-2014《食品安全国家标准 食品添加剂使用标准》,GB 7101-2015《食品安全国家标准 饮料》,GB 2761-2017《食品安全国家标准 食品中真菌毒素限量》等标准和指标的要求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果蔬汁类及其饮料的抽检项目包括：铅(以Pb计),苯甲酸及其钠盐(以苯甲酸计),山梨酸及其钾盐(以山梨酸计),脱氢乙酸及其钠盐(以脱氢乙酸计),糖精钠(以糖精计),安赛蜜,甜蜜素(以环己基氨基磺酸计),苋菜红,胭脂红,柠檬黄,日落黄,亮蓝,菌落总数,大肠菌群,霉菌,酵母,展青霉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MjA4OTVmMjk5YTA5NDNhNzQ5MzU5OGQ4NzQyN2E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71053C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D51017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C36552B"/>
    <w:rsid w:val="1C7C0EAE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1E00FB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307FE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F5114FE"/>
    <w:rsid w:val="3F765F23"/>
    <w:rsid w:val="3F7C3B0D"/>
    <w:rsid w:val="3F8C5D8F"/>
    <w:rsid w:val="3FB9000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4B14F6"/>
    <w:rsid w:val="45603F65"/>
    <w:rsid w:val="45866A4C"/>
    <w:rsid w:val="461E795D"/>
    <w:rsid w:val="4676362F"/>
    <w:rsid w:val="46B8352A"/>
    <w:rsid w:val="46FA3F26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995CAB"/>
    <w:rsid w:val="54A21ABF"/>
    <w:rsid w:val="54B755D1"/>
    <w:rsid w:val="55206CF5"/>
    <w:rsid w:val="558275C0"/>
    <w:rsid w:val="559F4538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FE4B6B"/>
    <w:rsid w:val="59484FC5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4376</Words>
  <Characters>5163</Characters>
  <Lines>0</Lines>
  <Paragraphs>0</Paragraphs>
  <TotalTime>12</TotalTime>
  <ScaleCrop>false</ScaleCrop>
  <LinksUpToDate>false</LinksUpToDate>
  <CharactersWithSpaces>5271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雷锋</cp:lastModifiedBy>
  <dcterms:modified xsi:type="dcterms:W3CDTF">2023-03-17T00:53:09Z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9F69594802D14267816C92E1B5EAD536</vt:lpwstr>
  </property>
</Properties>
</file>