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</w:p>
    <w:p>
      <w:pPr>
        <w:spacing w:line="560" w:lineRule="exact"/>
        <w:ind w:firstLine="2700" w:firstLineChars="750"/>
        <w:rPr>
          <w:rFonts w:hint="eastAsia" w:ascii="黑体" w:hAnsi="ˎ̥" w:eastAsia="黑体" w:cs="Arial"/>
          <w:sz w:val="36"/>
          <w:szCs w:val="36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pStyle w:val="4"/>
        <w:rPr>
          <w:rFonts w:hint="eastAsia"/>
        </w:rPr>
      </w:pPr>
    </w:p>
    <w:p>
      <w:pPr>
        <w:pStyle w:val="2"/>
        <w:rPr>
          <w:rFonts w:hint="eastAsia" w:ascii="黑体" w:hAnsi="黑体" w:eastAsia="黑体" w:cs="宋体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宋体"/>
          <w:b/>
          <w:bCs/>
          <w:kern w:val="0"/>
          <w:sz w:val="32"/>
          <w:szCs w:val="32"/>
          <w:lang w:val="en-US" w:eastAsia="zh-CN" w:bidi="ar-SA"/>
        </w:rPr>
        <w:t>一、大肠菌群</w:t>
      </w:r>
    </w:p>
    <w:p>
      <w:pPr>
        <w:pStyle w:val="2"/>
        <w:rPr>
          <w:rFonts w:hint="eastAsia" w:ascii="仿宋_GB2312" w:hAnsi="Tahoma" w:eastAsia="仿宋_GB2312"/>
          <w:kern w:val="0"/>
          <w:sz w:val="32"/>
          <w:szCs w:val="32"/>
        </w:rPr>
      </w:pPr>
      <w:r>
        <w:rPr>
          <w:rFonts w:hint="eastAsia" w:ascii="仿宋_GB2312" w:hAnsi="Tahoma" w:eastAsia="仿宋_GB2312"/>
          <w:kern w:val="0"/>
          <w:sz w:val="32"/>
          <w:szCs w:val="32"/>
        </w:rPr>
        <w:t>大肠菌群是国内外通用的食品污染常用指示菌之一。食品中检出大肠菌群，提示被致病菌（如沙门氏菌、志贺氏菌、致病性大肠杆菌）污染的可能性较大。大肠菌群超标可能由于产品的加工原料、包装材料受污染，或在生产过程中产品受人员、工具器具等生产设备、环境的污染、有灭菌工艺的产品灭菌不彻底而导致。食用大肠菌群严重超标的食品可能引起肠胃感染性疾病。</w:t>
      </w:r>
    </w:p>
    <w:p>
      <w:pPr>
        <w:pStyle w:val="2"/>
        <w:rPr>
          <w:rFonts w:hint="eastAsia" w:ascii="黑体" w:hAnsi="黑体" w:eastAsia="黑体" w:cs="宋体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宋体"/>
          <w:b/>
          <w:bCs/>
          <w:kern w:val="0"/>
          <w:sz w:val="32"/>
          <w:szCs w:val="32"/>
          <w:lang w:val="en-US" w:eastAsia="zh-CN" w:bidi="ar-SA"/>
        </w:rPr>
        <w:t>二、总砷(以As计)</w:t>
      </w:r>
    </w:p>
    <w:p>
      <w:pPr>
        <w:pStyle w:val="2"/>
        <w:rPr>
          <w:rFonts w:hint="eastAsia" w:ascii="仿宋_GB2312" w:hAnsi="Tahoma" w:eastAsia="仿宋_GB2312"/>
          <w:kern w:val="0"/>
          <w:sz w:val="32"/>
          <w:szCs w:val="32"/>
          <w:lang w:val="en-US" w:eastAsia="zh-CN"/>
        </w:rPr>
      </w:pPr>
      <w:r>
        <w:rPr>
          <w:rFonts w:hint="default" w:ascii="仿宋_GB2312" w:hAnsi="Tahoma" w:eastAsia="仿宋_GB2312"/>
          <w:kern w:val="0"/>
          <w:sz w:val="32"/>
          <w:szCs w:val="32"/>
          <w:lang w:val="en-US" w:eastAsia="zh-CN"/>
        </w:rPr>
        <w:t>总砷是指无机和有机化合物中砷的总量。如果长期低剂量摄入砷化物达一定程度，会导致慢性砷中毒，可能引起神经衰弱综合征，皮肤色素异常，多发性末梢神经炎，支气管、肺部疾患以及末梢血管循环障碍等。</w:t>
      </w:r>
    </w:p>
    <w:p>
      <w:pPr>
        <w:pStyle w:val="2"/>
        <w:rPr>
          <w:rFonts w:hint="eastAsia" w:ascii="黑体" w:hAnsi="黑体" w:eastAsia="黑体" w:cs="宋体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宋体"/>
          <w:b/>
          <w:bCs/>
          <w:kern w:val="0"/>
          <w:sz w:val="32"/>
          <w:szCs w:val="32"/>
          <w:lang w:val="en-US" w:eastAsia="zh-CN" w:bidi="ar-SA"/>
        </w:rPr>
        <w:t>三、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kern w:val="0"/>
          <w:sz w:val="32"/>
          <w:szCs w:val="32"/>
          <w:lang w:val="en-US" w:eastAsia="zh-CN" w:bidi="ar-SA"/>
        </w:rPr>
        <w:t>铅(以Pb计)</w:t>
      </w:r>
    </w:p>
    <w:p>
      <w:pPr>
        <w:pStyle w:val="2"/>
        <w:rPr>
          <w:rFonts w:hint="eastAsia" w:ascii="仿宋_GB2312" w:hAnsi="Tahoma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ahoma" w:eastAsia="仿宋_GB2312"/>
          <w:kern w:val="0"/>
          <w:sz w:val="32"/>
          <w:szCs w:val="32"/>
        </w:rPr>
        <w:t>铅是一种常见的重金属元素污染物，长期食用铅含量超标的食品，可能会对人体的血液系统、神经系统产生损害，尤其对儿童生长和智力发育的影响较大。</w:t>
      </w:r>
    </w:p>
    <w:sectPr>
      <w:footerReference r:id="rId3" w:type="default"/>
      <w:footerReference r:id="rId4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8435" cy="20447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8435" cy="2044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6.1pt;width:1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/boh9EAAAADAQAADwAAAAAAAAAB&#10;ACAAAAAiAAAAZHJzL2Rvd25yZXYueG1sUEsBAhQAFAAAAAgAh07iQF1Db8/eAQAArg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kYTAwNDUyOWRjMWRjNDNjOWIwZWQxNGFkNGVjYzA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283414B"/>
    <w:rsid w:val="02F241BE"/>
    <w:rsid w:val="03F467C4"/>
    <w:rsid w:val="04D64987"/>
    <w:rsid w:val="04E03BE7"/>
    <w:rsid w:val="06CB0518"/>
    <w:rsid w:val="08687FE8"/>
    <w:rsid w:val="0995733D"/>
    <w:rsid w:val="09FD7970"/>
    <w:rsid w:val="0D244780"/>
    <w:rsid w:val="0DDF0D4D"/>
    <w:rsid w:val="11C115DF"/>
    <w:rsid w:val="124E516A"/>
    <w:rsid w:val="130C053D"/>
    <w:rsid w:val="14092EA4"/>
    <w:rsid w:val="16EF4AC1"/>
    <w:rsid w:val="19214308"/>
    <w:rsid w:val="194227D4"/>
    <w:rsid w:val="1972307A"/>
    <w:rsid w:val="19E02930"/>
    <w:rsid w:val="1A30795F"/>
    <w:rsid w:val="1A55571C"/>
    <w:rsid w:val="1B7F41DD"/>
    <w:rsid w:val="1B9F3F0D"/>
    <w:rsid w:val="1BCA46B4"/>
    <w:rsid w:val="1DE41BD4"/>
    <w:rsid w:val="213A656E"/>
    <w:rsid w:val="21787096"/>
    <w:rsid w:val="22362B89"/>
    <w:rsid w:val="23367A78"/>
    <w:rsid w:val="24D165EE"/>
    <w:rsid w:val="25347E29"/>
    <w:rsid w:val="2594423B"/>
    <w:rsid w:val="26EB203D"/>
    <w:rsid w:val="27766D48"/>
    <w:rsid w:val="279F4388"/>
    <w:rsid w:val="292B2106"/>
    <w:rsid w:val="29EE2629"/>
    <w:rsid w:val="2D285F18"/>
    <w:rsid w:val="2DA04C44"/>
    <w:rsid w:val="2E3E328B"/>
    <w:rsid w:val="2F7C2CAA"/>
    <w:rsid w:val="2FBD4958"/>
    <w:rsid w:val="30B512EF"/>
    <w:rsid w:val="30E91417"/>
    <w:rsid w:val="31244B75"/>
    <w:rsid w:val="31363712"/>
    <w:rsid w:val="31662820"/>
    <w:rsid w:val="319D5B50"/>
    <w:rsid w:val="31E00A6C"/>
    <w:rsid w:val="339F04B3"/>
    <w:rsid w:val="350E769E"/>
    <w:rsid w:val="35AD4CA0"/>
    <w:rsid w:val="37DF5322"/>
    <w:rsid w:val="3853245B"/>
    <w:rsid w:val="3A2B4CB3"/>
    <w:rsid w:val="3B8167A3"/>
    <w:rsid w:val="3BC105BB"/>
    <w:rsid w:val="3C766A32"/>
    <w:rsid w:val="3CFB344D"/>
    <w:rsid w:val="3DA048CB"/>
    <w:rsid w:val="3DEF0EA8"/>
    <w:rsid w:val="40CA3385"/>
    <w:rsid w:val="41317208"/>
    <w:rsid w:val="41A938D4"/>
    <w:rsid w:val="42502180"/>
    <w:rsid w:val="43533D18"/>
    <w:rsid w:val="43D309EF"/>
    <w:rsid w:val="4517259F"/>
    <w:rsid w:val="45605688"/>
    <w:rsid w:val="45F25055"/>
    <w:rsid w:val="47B2614E"/>
    <w:rsid w:val="47ED5E2B"/>
    <w:rsid w:val="48183A2C"/>
    <w:rsid w:val="496E39C3"/>
    <w:rsid w:val="4AF63343"/>
    <w:rsid w:val="4B7E521D"/>
    <w:rsid w:val="4BDC611E"/>
    <w:rsid w:val="4BED26C7"/>
    <w:rsid w:val="4CAF7561"/>
    <w:rsid w:val="4D1C4E39"/>
    <w:rsid w:val="4D423F31"/>
    <w:rsid w:val="4E463192"/>
    <w:rsid w:val="4FB04483"/>
    <w:rsid w:val="50251217"/>
    <w:rsid w:val="51C2462B"/>
    <w:rsid w:val="52B96A43"/>
    <w:rsid w:val="547B7502"/>
    <w:rsid w:val="569A3B70"/>
    <w:rsid w:val="57154924"/>
    <w:rsid w:val="584A49A4"/>
    <w:rsid w:val="58711B6E"/>
    <w:rsid w:val="58EF29E3"/>
    <w:rsid w:val="59345076"/>
    <w:rsid w:val="599546AB"/>
    <w:rsid w:val="5A556015"/>
    <w:rsid w:val="6082046E"/>
    <w:rsid w:val="60A045C4"/>
    <w:rsid w:val="6104782D"/>
    <w:rsid w:val="613F3DDD"/>
    <w:rsid w:val="620317BC"/>
    <w:rsid w:val="64011421"/>
    <w:rsid w:val="66F00F6D"/>
    <w:rsid w:val="67BC540F"/>
    <w:rsid w:val="6B1940CB"/>
    <w:rsid w:val="6B961BC0"/>
    <w:rsid w:val="6C0528F8"/>
    <w:rsid w:val="6C6C717E"/>
    <w:rsid w:val="6C903A7C"/>
    <w:rsid w:val="6D292B79"/>
    <w:rsid w:val="6D3B4288"/>
    <w:rsid w:val="6DB720E9"/>
    <w:rsid w:val="6E170ACF"/>
    <w:rsid w:val="6E5D5DC5"/>
    <w:rsid w:val="6F7E6706"/>
    <w:rsid w:val="721E6986"/>
    <w:rsid w:val="72444124"/>
    <w:rsid w:val="739B74A5"/>
    <w:rsid w:val="742B3BA8"/>
    <w:rsid w:val="743451F5"/>
    <w:rsid w:val="74DE6D49"/>
    <w:rsid w:val="75656DE5"/>
    <w:rsid w:val="75BC7E5D"/>
    <w:rsid w:val="778B00FF"/>
    <w:rsid w:val="78F053E4"/>
    <w:rsid w:val="79CB343D"/>
    <w:rsid w:val="79F041FB"/>
    <w:rsid w:val="7A434CC1"/>
    <w:rsid w:val="7B9320E8"/>
    <w:rsid w:val="7C36061C"/>
    <w:rsid w:val="7C985401"/>
    <w:rsid w:val="7CAB3D15"/>
    <w:rsid w:val="7D035546"/>
    <w:rsid w:val="7D8F6D5C"/>
    <w:rsid w:val="7EF109BC"/>
    <w:rsid w:val="7F577BDA"/>
    <w:rsid w:val="7F9E209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4">
    <w:name w:val="Body Text"/>
    <w:basedOn w:val="1"/>
    <w:qFormat/>
    <w:uiPriority w:val="0"/>
    <w:pPr>
      <w:spacing w:after="120" w:afterLines="0" w:afterAutospacing="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14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Hyperlink"/>
    <w:basedOn w:val="10"/>
    <w:unhideWhenUsed/>
    <w:qFormat/>
    <w:uiPriority w:val="99"/>
    <w:rPr>
      <w:color w:val="656565"/>
      <w:u w:val="none"/>
    </w:rPr>
  </w:style>
  <w:style w:type="character" w:customStyle="1" w:styleId="12">
    <w:name w:val="页眉 Char"/>
    <w:basedOn w:val="10"/>
    <w:link w:val="6"/>
    <w:qFormat/>
    <w:uiPriority w:val="0"/>
    <w:rPr>
      <w:rFonts w:ascii="Times New Roman" w:hAnsi="Times New Roman"/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4">
    <w:name w:val="HTML 预设格式 Char"/>
    <w:basedOn w:val="10"/>
    <w:link w:val="7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357</Words>
  <Characters>359</Characters>
  <Lines>24</Lines>
  <Paragraphs>6</Paragraphs>
  <TotalTime>8</TotalTime>
  <ScaleCrop>false</ScaleCrop>
  <LinksUpToDate>false</LinksUpToDate>
  <CharactersWithSpaces>359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daladida</cp:lastModifiedBy>
  <dcterms:modified xsi:type="dcterms:W3CDTF">2023-04-14T03:12:32Z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95A0EBA06E884CB3A8D3AF4CA00D1778_13</vt:lpwstr>
  </property>
</Properties>
</file>