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640" w:firstLineChars="200"/>
        <w:textAlignment w:val="auto"/>
        <w:outlineLvl w:val="9"/>
        <w:rPr>
          <w:rFonts w:ascii="仿宋_GB2312" w:hAnsi="黑体" w:eastAsia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3092" w:firstLineChars="700"/>
        <w:jc w:val="both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 w:cs="方正小标宋简体"/>
          <w:b/>
          <w:bCs/>
          <w:color w:val="000000" w:themeColor="text1"/>
          <w:sz w:val="44"/>
          <w:szCs w:val="44"/>
          <w:highlight w:val="none"/>
          <w14:textFill>
            <w14:solidFill>
              <w14:schemeClr w14:val="tx1"/>
            </w14:solidFill>
          </w14:textFill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一、餐饮食品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14934-2016《食品安全国家标准 消毒餐(饮)具》、GB 2761-2017《食品安全国家标准 食品中真菌毒素限量》、整顿办函〔2011〕1号《食品中可能违法添加的非食用物质和易滥用的食品添加剂品种名单（第五批）》、 食品整治办[2008]3号《食品中可能违法添加的非食用物质和易滥用的食品添加剂品种名单(第一批)》、 GB 2762-2022《食品安全国家标准 食品中污染物限量》、GB 2760-2014《食品安全国家标准 食品添加剂使用标准》的通知等标准和指标的要求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1.复用餐饮具(餐馆自行消毒)的抽检项目包括：阴离子合成洗涤剂(以十二烷基苯磺酸钠计),大肠菌群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2.花生制品(自制)的抽检项目包括：黄曲霉毒素B₁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3.火锅麻辣烫底料(自制)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的抽检项目包括：罂粟碱,吗啡,可待因,那可丁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4.毛肚鸭肠等副产品(自制)的抽检项目包括：甲醛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5.其他调味料(自制)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ab/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的抽检项目包括：罂粟碱,吗啡,可待因,那可丁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6.肉冻皮冻(自制)的抽检项目包括：铬(以Cr计)</w:t>
      </w:r>
    </w:p>
    <w:p>
      <w:pPr>
        <w:pStyle w:val="2"/>
        <w:numPr>
          <w:ilvl w:val="0"/>
          <w:numId w:val="0"/>
        </w:numPr>
        <w:tabs>
          <w:tab w:val="center" w:pos="4153"/>
        </w:tabs>
        <w:ind w:firstLine="560" w:firstLineChars="200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7.油饼油条(自制)的抽检项目包括：铝的残留量(干样品,以Al计)</w:t>
      </w:r>
    </w:p>
    <w:p>
      <w:pPr>
        <w:pStyle w:val="2"/>
        <w:numPr>
          <w:ilvl w:val="0"/>
          <w:numId w:val="0"/>
        </w:numPr>
        <w:ind w:firstLine="560" w:firstLineChars="200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8.蘸料(自制)的抽检项目包括：罂粟碱,那可丁,吗啡,可待因</w:t>
      </w: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二、调味品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食品安全抽检工作计划GB/T 21999-2008《蚝油》,GB/T 18186-2000《酿造酱油》,GB 2762-2022《食品安全国家标准 食品中污染物限量》,整顿办函〔2011〕1号《食品中可能违法添加的非食用物质和易滥用的食品添加剂品种名单（第五批）》的通知,GB 2760-2014《食品安全国家标准 食品添加剂使用标准》,GB 29921-2021《食品安全国家标准 预包装食品中致病菌限量》,GB 2717-2018《食品安全国家标准 酱油》 ,GB 10133-2014《食品安全国家标准 水产调味品》、GB 2718-2014《食品安全国家标准 酿造酱》,GB 2761-2017《食品安全国家标准 食品中真菌毒素限量》、SB/T 10371-2003《鸡精调味料》等标准和指标的要求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1.蚝油、虾油、鱼露</w:t>
      </w:r>
      <w:bookmarkStart w:id="0" w:name="_GoBack"/>
      <w:bookmarkEnd w:id="0"/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的抽检项目包括：氨基酸态氮,苯甲酸及其钠盐(以苯甲酸计),山梨酸及其钾盐(以山梨酸计),脱氢乙酸及其钠盐(以脱氢乙酸计),菌落总数,大肠菌群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2.黄豆酱、甜面酱等的抽检项目包括：氨基酸态氮,黄曲霉毒素B₁,苯甲酸及其钠盐(以苯甲酸计),山梨酸及其钾盐(以山梨酸计),脱氢乙酸及其钠盐(以脱氢乙酸计),糖精钠(以糖精计),三氯蔗糖,大肠菌群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3.鸡粉、鸡精调味料的抽检项目包括：谷氨酸钠,呈味核苷酸二钠,甜蜜素(以环己基氨基磺酸计),菌落总数,大肠菌群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4.酱油的抽检项目包括：氨基酸态氮(以氮计),苯甲酸及其钠盐(以苯甲酸计),山梨酸及其钾盐(以山梨酸计),糖精钠(以糖精计),大肠菌群,脱氢乙酸及其钠盐(以脱氢乙酸计),菌落总数,三氯蔗糖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5.辣椒、花椒、辣椒粉、花椒粉的抽检项目包括：铅(以Pb计),苏丹红Ⅰ,苏丹红Ⅱ,苏丹红Ⅲ,苏丹红Ⅳ,脱氢乙酸及其钠盐(以脱氢乙酸计),二氧化硫残留量,沙门氏菌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其他固体调味料的抽检项目包括：苏丹红Ⅰ,苏丹红Ⅱ,苏丹红Ⅲ,苏丹红Ⅳ,罂粟碱,吗啡,可待因,那可丁,苯甲酸及其钠盐(以苯甲酸计),山梨酸及其钾盐(以山梨酸计),脱氢乙酸及其钠盐(以脱氢乙酸计),糖精钠(以糖精计),甜蜜素(以环己基氨基磺酸计),阿斯巴甜,二氧化硫残留量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7.其他香辛料调味品的抽检项目包括：铅(以Pb计),脱氢乙酸及其钠盐(以脱氢乙酸计),二氧化硫残留量,沙门氏菌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561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8.香辛料调味油的抽检项目包括：</w:t>
      </w:r>
      <w:r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酸价(KOH),过氧化值,铅(以Pb计)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561"/>
        </w:tabs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三、豆制品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 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30"/>
          <w:szCs w:val="30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豆干、豆腐、豆皮等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的抽检项目包括：苯甲酸及其钠盐(以苯甲酸计),山梨酸及其钾盐(以山梨酸计),糖精钠(以糖精计),脱氢乙酸及其钠盐(以脱氢乙酸计)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四、方便食品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2760-2014《食品安全国家标准 食品添加剂使用标准》,GB 31607-2021《食品安全国家标准 散装即食食品中致病菌限量》,Q/HCT 0001S-2022 《调味面制品》,GB 29921-2021《食品安全国家标准 预包装食品中致病菌限量》、Q/KLL 0001S-2022《调味面制品》、GB 17400-2015《食品安全国家标准 方便面》 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1.调味面制品的抽检项目包括：苯甲酸及其钠盐(以苯甲酸计),山梨酸及其钾盐(以山梨酸计),糖精钠(以糖精计),脱氢乙酸及其钠盐(以脱氢乙酸计),菌落总数,大肠菌群,沙门氏菌,霉菌,三氯蔗糖,金黄色葡萄球菌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2.方便粥、方便盒饭、冷面及其他熟制方便食品等的抽检项目包括：苯甲酸及其钠盐(以苯甲酸计),山梨酸及其钾盐(以山梨酸计),糖精钠(以糖精计),金黄色葡萄球菌,沙门氏菌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3.油炸面、非油炸面、方便米粉(米线)、方便粉丝的抽检项目包括：菌落总数,大肠菌群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五、糕点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2023年8月食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品安全抽检工作计划GB 2760-2014《食品安全国家标准 食品添加剂使用标准》,GB 7099-2015《食品安全国家标准 糕点、面包》,GB 31607-2021《食品安全国家标准 散装即食食品中致病菌限量》,关于瑞士乳杆菌R0052等53种“三新食品”的公告（2020年第4号）等标准和指标的要求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糕点的抽检项目包括：甜蜜素(以环己基氨基磺酸计),铝的残留量(干样品,以Al计),丙酸及其钠盐、钙盐(以丙酸计),脱氢乙酸及其钠盐(以脱氢乙酸计),霉菌,沙门氏菌,金黄色葡萄球菌,酸价(以脂肪计)(KOH),过氧化值(以脂肪计),苯甲酸及其钠盐(以苯甲酸计),山梨酸及其钾盐(以山梨酸计),糖精钠(以糖精计),安赛蜜,大肠菌群,纳他霉素残留量,菌落总数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六、冷冻饮品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食品安全抽检工作计划GB/T 31119-2014《冷冻饮品 雪糕》,GB 2760-2014《食品安全国家标准 食品添加剂使用标准》,GB 2759-2015《食品安全国家标准 冷冻饮品和制作料》,GB 29921-2021《食品安全国家标准 预包装食品中致病菌限量》等标准和指标的要求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冰淇淋、雪糕、雪泥、冰棍、食用冰、甜味冰、其他类的抽检项目包括：蛋白质,甜蜜素(以环己基氨基磺酸计),糖精钠(以糖精计),菌落总数,大肠菌群,沙门氏菌,单核细胞增生李斯特氏菌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七、粮食加工品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2762-2017《食品安全国家标准 食品中污染物限量》,GB 2760-2014《食品安全国家标准 食品添加剂使用标准》,GB 2761-2017《食品安全国家标准 食品中真菌毒素限量》,卫生部公告[2011]第4号 卫生部等7部门《关于撤销食品添加剂过氧化苯甲酰、过氧化钙的公告》等标准和指标的要求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1.大米的抽检项目包括：铅(以Pb计),镉(以Cd计),黄曲霉毒素B₁,苯并[a]芘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2.挂面的抽检项目包括：铅(以Pb计),脱氢乙酸及其钠盐(以脱氢乙酸计)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3.米粉制品的抽检项目包括：苯甲酸及其钠盐(以苯甲酸计),山梨酸及其钾盐(以山梨酸计),二氧化硫残留量,脱氢乙酸及其钠盐(以脱氢乙酸计)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4.生湿面制品的抽检项目包括：山梨酸及其钾盐(以山梨酸计),苯甲酸及其钠盐(以苯甲酸计),脱氢乙酸及其钠盐(以脱氢乙酸计)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5.小麦粉的抽检项目包括：苯并[a]芘,偶氮甲酰胺,脱氧雪腐镰刀菌烯醇,过氧化苯甲酰,镉(以Cd计),黄曲霉毒素B₁,玉米赤霉烯酮,赭曲霉毒素A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八、肉制品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 GB 2762-2022《食品安全国家标准 食品中污染物限量》,GB 2760-2014《食品安全国家标准 食品添加剂使用标准》,整顿办函[2011]1号《食品中可能违法添加的非食用物质和易滥用的食品添加剂品种名单(第五批)》，GB 29921-2021《食品安全国家标准 预包装食品中致病菌限量》,GB 2726-2016《食品安全国家标准 熟肉制品》、Q/BFN 0002S-2022 《即食肉粒》等标准和指标的要求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1.调理肉制品(非速冻)的抽检项目包括：铬(以Cr计),苯甲酸及其钠盐(以苯甲酸计),山梨酸及其钾盐(以山梨酸计),氯霉素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97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酱卤肉制品的抽检项目包括：铬(以Cr计),总砷(以As计),亚硝酸盐(以NaNO₂计),沙门氏菌,金黄色葡萄球菌,单核细胞增生李斯特氏菌,苯甲酸及其钠盐(以苯甲酸计),山梨酸及其钾盐(以山梨酸计),大肠菌群,菌落总数,糖精钠(以糖精计),胭脂红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97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熟肉干制品的抽检项目包括：铅(以Pb计),镉(以Cd计),铬(以Cr计),苯甲酸及其钠盐(以苯甲酸计),山梨酸及其钾盐(以山梨酸计),脱氢乙酸及其钠盐(以脱氢乙酸计),氯霉素,菌落总数,大肠菌群,沙门氏菌,金黄色葡萄球菌,单核细胞增生李斯特氏菌,胭脂红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97"/>
          <w:tab w:val="left" w:pos="386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熏煮香肠火腿制品的抽检项目包括：苯甲酸及其钠盐(以苯甲酸计),脱氢乙酸及其钠盐(以脱氢乙酸计),胭脂红,氯霉素,菌落总数,大肠菌群,沙门氏菌,金黄色葡萄球菌,单核细胞增生李斯特氏菌,山梨酸及其钾盐(以山梨酸计)</w:t>
      </w:r>
    </w:p>
    <w:p>
      <w:pPr>
        <w:pStyle w:val="2"/>
        <w:keepNext w:val="0"/>
        <w:keepLines w:val="0"/>
        <w:pageBreakBefore w:val="0"/>
        <w:widowControl w:val="0"/>
        <w:tabs>
          <w:tab w:val="left" w:pos="2997"/>
          <w:tab w:val="left" w:pos="3864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5.腌腊肉制品的抽检项目包括：亚硝酸盐(以亚硝酸钠计),苯甲酸及其钠盐(以苯甲酸计),山梨酸及其钾盐(以山梨酸计),胭脂红,氯霉素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九、乳制品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食品安全抽检工作计划卫生部、工业和信息化部、农业部、工商总局、质检总局公告2011年第10号《关于三聚氰胺在食品中的限量值的公告》,GB 25191-2010《食品安全国家标准 调制乳》、GB 19302-2010《食品安全国家标准 发酵乳》,GB 2760-2014《食品安全国家标准 食品添加剂使用标准》,GB 29921-2021《食品安全国家标准 预包装食品中致病菌限量》、GB 25190-2010《食品安全国家标准 灭菌乳》、GB 19644-2010《食品安全国家标准 乳粉》等标准和指标的要求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1.调制乳的抽检项目包括：三聚氰胺,蛋白质,大肠菌群,菌落总数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286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2.发酵乳的抽检项目包括：蛋白质,山梨酸及其钾盐(以山梨酸计),金黄色葡萄球菌,沙门氏菌,酵母,霉菌,三聚氰胺,大肠菌群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3.灭菌乳的抽检项目包括：蛋白质,酸度,三聚氰胺,丙二醇,商业无菌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4.全脂乳粉、脱脂乳粉、部分脱脂乳粉、调制乳粉的抽检项目包括：三聚氰胺,菌落总数,大肠菌群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十、食用油、油脂及其制品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食品安全抽检工作计划Q/BBAH0024S-2021《菜籽油》,GB 2716-2018《食品安全国家标准 植物油》,GB 2762-2017《食品安全国家标准 食品中污染物限量》,GB 2760-2014《食品安全国家标准 食品添加剂使用标准》、Q/02A3211S-2022《大豆油（豆油）》、GB/T 1534-2017《花生油》、 Q/SHYT 0001S-2021 《食用植物调和油（芝麻调和油）》、Q/02A3097S-2022 《玉米油（玉米胚芽油）》、 GB/T 8233-2018《芝麻油》等标准和指标的要求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1.菜籽油的抽检项目包括：酸价(KOH),过氧化值,溶剂残留量,特丁基对苯二酚(TBHQ),乙基麦芽酚,铅(以Pb计)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2.大豆油的抽检项目包括：酸价(KOH),过氧化值,溶剂残留量,特丁基对苯二酚(TBHQ)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3.花生油的抽检项目包括：酸价(KOH),过氧化值,黄曲霉毒素B₁,溶剂残留量,特丁基对苯二酚(TBHQ)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4.食用植物调和油的抽检项目包括：酸价(KOH),过氧化值,溶剂残留量,特丁基对苯二酚(TBHQ),乙基麦芽酚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5.玉米油的抽检项目包括：酸价(以KOH计),过氧化值,特丁基对苯二酚(TBHQ),黄曲霉毒素B₁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6.芝麻油的抽检项目包括：过氧化值,溶剂残留量,乙基麦芽酚,酸价(以KOH计)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十一、薯类和膨化食品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食品安全抽检工作计划GB 17401-2014《食品安全国家标准 膨化食品》,GB 2762-2022《食品安全国家标准 食品中污染物限量》,GB 29921-2021《食品安全国家标准 预包装食品中致病菌限量》、GB 17401-2014《食品安全国家标准 膨化食品》,GB 2760-2014《食品安全国家标准 食品添加剂使用标准》,GB 31607-2021《食品安全国家标准 散装即食食品中致病菌限量》等标准和指标的要求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1.干制薯类的抽检项目包括：菌落总数,大肠菌群,沙门氏菌,金黄色葡萄球菌,铅(以Pb计)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含油型膨化食品和非含油型膨化食品的抽检项目包括：酸价(以脂肪计)(KOH),过氧化值(以脂肪计),糖精钠(以糖精计),苯甲酸及其钠盐(以苯甲酸计),山梨酸及其钾盐(以山梨酸计),菌落总数,大肠菌群,沙门氏菌,金黄色葡萄球菌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/>
        <w:textAlignment w:val="auto"/>
        <w:outlineLvl w:val="9"/>
        <w:rPr>
          <w:rFonts w:hint="default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十二、饮料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抽检依据是西安市长安区市场监督管理局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2023年8月</w:t>
      </w: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食品安全抽检工作计划产品明示标准要求,GB/T 21733--2008《茶饮料》，GB 2760-2014《食品安全国家标准 食品添加剂使用标准》,GB 7101-2022《食品安全国家标准 饮料》、GB/T 21732-2008《含乳饮料》,卫生部、工业和信息化部、农业部、工商总局、质检总局公告2011年第10号《关于三聚氰胺在食品中的限量值的公告》,GB 7101-2022《食品安全国家标准 饮料》、Q/XTH0005S-2022《什锦酸梅粉》、GB 19298-2014《食品安全国家标准 包装饮用水》、GB 19298-2014《食品安全国家标准 包装饮用水》等标准和指标的要求</w:t>
      </w:r>
      <w:r>
        <w:rPr>
          <w:rFonts w:hint="eastAsia" w:ascii="仿宋_GB2312" w:eastAsia="仿宋_GB2312" w:cs="仿宋_GB2312"/>
          <w:color w:val="000000" w:themeColor="text1"/>
          <w:sz w:val="28"/>
          <w:szCs w:val="28"/>
          <w:highlight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二）</w:t>
      </w:r>
      <w:r>
        <w:rPr>
          <w:rFonts w:hint="eastAsia" w:ascii="楷体_GB2312" w:hAnsi="楷体" w:eastAsia="楷体_GB2312" w:cs="楷体_GB2312"/>
          <w:b/>
          <w:bCs/>
          <w:color w:val="000000" w:themeColor="text1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检验项目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1.茶饮料的抽检项目包括：茶多酚,咖啡因,脱氢乙酸及其钠盐(以脱氢乙酸计),菌落总数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2.蛋白饮料的抽检项目包括：蛋白质,三聚氰胺,脱氢乙酸及其钠盐(以脱氢乙酸计),菌落总数,大肠菌群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3.固体饮料的抽检项目包括：铅(以Pb计),苯甲酸及其钠盐(以苯甲酸计),山梨酸及其钾盐(以山梨酸计),糖精钠(以糖精计),亮蓝,苋菜红,胭脂红,柠檬黄,日落黄,菌落总数,大肠菌群,霉菌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4.果蔬汁类及其饮料的抽检项目包括：铅(以Pb计),苯甲酸及其钠盐(以苯甲酸计),山梨酸及其钾盐(以山梨酸计),脱氢乙酸及其钠盐(以脱氢乙酸计),安赛蜜,甜蜜素(以环己基氨基磺酸计),苋菜红,胭脂红,柠檬黄,日落黄,亮蓝,大肠菌群,霉菌,酵母,菌落总数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5.其他类饮用水的抽检项目包括：余氯(游离氯),大肠菌群,亚硝酸盐(以NO₂⁻计),溴酸盐,铜绿假单胞菌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6.其他饮料的抽检项目包括：苯甲酸及其钠盐(以苯甲酸计),山梨酸及其钾盐(以山梨酸计),脱氢乙酸及其钠盐(以脱氢乙酸计),糖精钠(以糖精计),甜蜜素(以环己基氨基磺酸计),苋菜红,胭脂红,柠檬黄,日落黄,亮蓝,大肠菌群,菌落总数,霉菌,酵母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025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7.碳酸饮料(汽水)的抽检项目包括：苯甲酸及其钠盐(以苯甲酸计),山梨酸及其钾盐(以山梨酸计),菌落总数,霉菌,酵母,甜蜜素(以环己基氨基磺酸计)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41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  <w:t>8.饮用纯净水的抽检项目包括：余氯(游离氯),溴酸盐,大肠菌群,铜绿假单胞菌,亚硝酸盐(以NO₂⁻计)</w:t>
      </w:r>
    </w:p>
    <w:p>
      <w:pPr>
        <w:spacing w:line="640" w:lineRule="exact"/>
        <w:ind w:firstLine="643" w:firstLineChars="200"/>
        <w:rPr>
          <w:rFonts w:ascii="黑体" w:eastAsia="黑体"/>
          <w:color w:val="000000"/>
          <w:sz w:val="32"/>
          <w:szCs w:val="32"/>
        </w:rPr>
      </w:pPr>
      <w:r>
        <w:rPr>
          <w:rFonts w:hint="eastAsia" w:ascii="黑体" w:eastAsia="黑体" w:cs="黑体"/>
          <w:b/>
          <w:bCs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十三、食用农产品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（一）抽检依据</w:t>
      </w:r>
    </w:p>
    <w:p>
      <w:pPr>
        <w:spacing w:line="64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 w:cs="仿宋_GB2312"/>
          <w:color w:val="000000"/>
          <w:sz w:val="32"/>
          <w:szCs w:val="32"/>
        </w:rPr>
        <w:t>抽检依据是GB 2763-2021《食品安全国家标准 食品中农药最大残留限量》等标准的要求。</w:t>
      </w:r>
    </w:p>
    <w:p>
      <w:pPr>
        <w:spacing w:line="640" w:lineRule="exact"/>
        <w:ind w:firstLine="643" w:firstLineChars="200"/>
        <w:rPr>
          <w:rFonts w:ascii="楷体_GB2312" w:hAnsi="楷体" w:eastAsia="楷体_GB2312"/>
          <w:b/>
          <w:bCs/>
          <w:color w:val="000000"/>
          <w:sz w:val="32"/>
          <w:szCs w:val="32"/>
        </w:rPr>
      </w:pPr>
      <w:r>
        <w:rPr>
          <w:rFonts w:hint="eastAsia" w:ascii="楷体_GB2312" w:hAnsi="楷体" w:eastAsia="楷体_GB2312" w:cs="楷体_GB2312"/>
          <w:b/>
          <w:bCs/>
          <w:color w:val="000000"/>
          <w:sz w:val="32"/>
          <w:szCs w:val="32"/>
        </w:rPr>
        <w:t>（二）检验项目</w:t>
      </w:r>
    </w:p>
    <w:p>
      <w:pPr>
        <w:pStyle w:val="2"/>
        <w:keepNext w:val="0"/>
        <w:keepLines w:val="0"/>
        <w:pageBreakBefore w:val="0"/>
        <w:widowControl w:val="0"/>
        <w:tabs>
          <w:tab w:val="left" w:pos="3410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eastAsia="仿宋_GB2312" w:cs="仿宋_GB2312"/>
          <w:color w:val="000000" w:themeColor="text1"/>
          <w:kern w:val="2"/>
          <w:sz w:val="28"/>
          <w:szCs w:val="28"/>
          <w:highlight w:val="none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香蕉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抽检项目包括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多菌灵、吡唑醚菌酯、</w:t>
      </w:r>
      <w:r>
        <w:rPr>
          <w:rFonts w:hint="eastAsia" w:ascii="仿宋_GB2312" w:eastAsia="仿宋_GB2312" w:cs="仿宋_GB2312"/>
          <w:color w:val="000000"/>
          <w:sz w:val="32"/>
          <w:szCs w:val="32"/>
        </w:rPr>
        <w:t>腈苯唑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eastAsia="仿宋_GB2312" w:cs="仿宋_GB2312"/>
          <w:color w:val="000000"/>
          <w:sz w:val="32"/>
          <w:szCs w:val="32"/>
          <w:lang w:val="en-US" w:eastAsia="zh-CN"/>
        </w:rPr>
        <w:t>噻虫胺、噻虫嗪、吡虫啉</w:t>
      </w:r>
      <w:r>
        <w:rPr>
          <w:rFonts w:hint="eastAsia" w:ascii="仿宋_GB2312" w:eastAsia="仿宋_GB2312" w:cs="仿宋_GB2312"/>
          <w:color w:val="000000"/>
          <w:sz w:val="32"/>
          <w:szCs w:val="32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wNzVmZjczNGVmODA3M2RjNDYxYTM2MjAxOTVlZjYifQ=="/>
  </w:docVars>
  <w:rsids>
    <w:rsidRoot w:val="5214018F"/>
    <w:rsid w:val="007C717F"/>
    <w:rsid w:val="01626C41"/>
    <w:rsid w:val="01672AC2"/>
    <w:rsid w:val="01B20349"/>
    <w:rsid w:val="01D10C20"/>
    <w:rsid w:val="01E54593"/>
    <w:rsid w:val="01F45D89"/>
    <w:rsid w:val="01FD609D"/>
    <w:rsid w:val="0204030E"/>
    <w:rsid w:val="02390517"/>
    <w:rsid w:val="023D55F1"/>
    <w:rsid w:val="02422D6B"/>
    <w:rsid w:val="02777843"/>
    <w:rsid w:val="027A76EE"/>
    <w:rsid w:val="028B1ECE"/>
    <w:rsid w:val="029B4264"/>
    <w:rsid w:val="033E26DF"/>
    <w:rsid w:val="03684B87"/>
    <w:rsid w:val="036B5288"/>
    <w:rsid w:val="03990047"/>
    <w:rsid w:val="03D651E9"/>
    <w:rsid w:val="04DA184C"/>
    <w:rsid w:val="05290F57"/>
    <w:rsid w:val="052C1D4F"/>
    <w:rsid w:val="055D0768"/>
    <w:rsid w:val="057E74F5"/>
    <w:rsid w:val="05A50F26"/>
    <w:rsid w:val="05B72A07"/>
    <w:rsid w:val="05E92D14"/>
    <w:rsid w:val="06167FB0"/>
    <w:rsid w:val="061F0E18"/>
    <w:rsid w:val="068C5C42"/>
    <w:rsid w:val="06CE2811"/>
    <w:rsid w:val="073021D1"/>
    <w:rsid w:val="07524284"/>
    <w:rsid w:val="07C709FB"/>
    <w:rsid w:val="08141C0E"/>
    <w:rsid w:val="08161506"/>
    <w:rsid w:val="0838260C"/>
    <w:rsid w:val="085543E2"/>
    <w:rsid w:val="0873292B"/>
    <w:rsid w:val="08CE6317"/>
    <w:rsid w:val="08D51017"/>
    <w:rsid w:val="08E05695"/>
    <w:rsid w:val="08FA4DFA"/>
    <w:rsid w:val="09280288"/>
    <w:rsid w:val="09404FD7"/>
    <w:rsid w:val="09535204"/>
    <w:rsid w:val="09BF63FF"/>
    <w:rsid w:val="09C77C64"/>
    <w:rsid w:val="09C851B6"/>
    <w:rsid w:val="0A04778E"/>
    <w:rsid w:val="0A0E15A9"/>
    <w:rsid w:val="0A205E4D"/>
    <w:rsid w:val="0A452397"/>
    <w:rsid w:val="0A851326"/>
    <w:rsid w:val="0AD13BE7"/>
    <w:rsid w:val="0B165360"/>
    <w:rsid w:val="0B9C76E9"/>
    <w:rsid w:val="0BB21914"/>
    <w:rsid w:val="0C3F30ED"/>
    <w:rsid w:val="0C516022"/>
    <w:rsid w:val="0C5373AC"/>
    <w:rsid w:val="0C813106"/>
    <w:rsid w:val="0CAE5D8F"/>
    <w:rsid w:val="0CED744F"/>
    <w:rsid w:val="0CF32AE1"/>
    <w:rsid w:val="0D0A44AD"/>
    <w:rsid w:val="0D1A7ED9"/>
    <w:rsid w:val="0DE620C7"/>
    <w:rsid w:val="0DF00577"/>
    <w:rsid w:val="0E1514B9"/>
    <w:rsid w:val="0E32755B"/>
    <w:rsid w:val="0E3E3CC5"/>
    <w:rsid w:val="0E775DFD"/>
    <w:rsid w:val="0ED31E09"/>
    <w:rsid w:val="0ED46A3C"/>
    <w:rsid w:val="0F1D0DC0"/>
    <w:rsid w:val="0F2E7211"/>
    <w:rsid w:val="0F3517DF"/>
    <w:rsid w:val="0F476BAA"/>
    <w:rsid w:val="0F773BA4"/>
    <w:rsid w:val="0FC76B78"/>
    <w:rsid w:val="0FD25F43"/>
    <w:rsid w:val="10100830"/>
    <w:rsid w:val="103672BA"/>
    <w:rsid w:val="10563548"/>
    <w:rsid w:val="106B2FE0"/>
    <w:rsid w:val="10700005"/>
    <w:rsid w:val="107432DE"/>
    <w:rsid w:val="107659B1"/>
    <w:rsid w:val="10C44A9A"/>
    <w:rsid w:val="10DA682D"/>
    <w:rsid w:val="11321BE1"/>
    <w:rsid w:val="114710E3"/>
    <w:rsid w:val="116577BB"/>
    <w:rsid w:val="11752C0E"/>
    <w:rsid w:val="11A218C8"/>
    <w:rsid w:val="11A2758D"/>
    <w:rsid w:val="11B94BEF"/>
    <w:rsid w:val="12082E08"/>
    <w:rsid w:val="128F7370"/>
    <w:rsid w:val="13095615"/>
    <w:rsid w:val="133568D5"/>
    <w:rsid w:val="13871C6A"/>
    <w:rsid w:val="13B036E9"/>
    <w:rsid w:val="13DD3550"/>
    <w:rsid w:val="13E13AD7"/>
    <w:rsid w:val="142F7019"/>
    <w:rsid w:val="14956944"/>
    <w:rsid w:val="14B1422F"/>
    <w:rsid w:val="14B740DF"/>
    <w:rsid w:val="14BD7897"/>
    <w:rsid w:val="14BE2307"/>
    <w:rsid w:val="14D17B31"/>
    <w:rsid w:val="14F930FD"/>
    <w:rsid w:val="15017FE1"/>
    <w:rsid w:val="150A77EE"/>
    <w:rsid w:val="158C77BD"/>
    <w:rsid w:val="159542FA"/>
    <w:rsid w:val="15A765F4"/>
    <w:rsid w:val="15C22C29"/>
    <w:rsid w:val="160C4042"/>
    <w:rsid w:val="1610298F"/>
    <w:rsid w:val="1631736F"/>
    <w:rsid w:val="165C6878"/>
    <w:rsid w:val="16713893"/>
    <w:rsid w:val="16A63559"/>
    <w:rsid w:val="16AE14D2"/>
    <w:rsid w:val="16CE65F4"/>
    <w:rsid w:val="176B1D23"/>
    <w:rsid w:val="17B30290"/>
    <w:rsid w:val="17D2217C"/>
    <w:rsid w:val="17EE28F1"/>
    <w:rsid w:val="182279FE"/>
    <w:rsid w:val="18694035"/>
    <w:rsid w:val="187D240A"/>
    <w:rsid w:val="188315ED"/>
    <w:rsid w:val="18926C1F"/>
    <w:rsid w:val="18F911F8"/>
    <w:rsid w:val="1904707B"/>
    <w:rsid w:val="190F2570"/>
    <w:rsid w:val="193F78E6"/>
    <w:rsid w:val="19595E57"/>
    <w:rsid w:val="19831D3A"/>
    <w:rsid w:val="198B26ED"/>
    <w:rsid w:val="198C1980"/>
    <w:rsid w:val="19A408DC"/>
    <w:rsid w:val="19BC4322"/>
    <w:rsid w:val="19F416DC"/>
    <w:rsid w:val="1A316CB7"/>
    <w:rsid w:val="1A537A2C"/>
    <w:rsid w:val="1A6A26DC"/>
    <w:rsid w:val="1AA32E56"/>
    <w:rsid w:val="1AA6448D"/>
    <w:rsid w:val="1AFE4279"/>
    <w:rsid w:val="1B9E3FF5"/>
    <w:rsid w:val="1C36552B"/>
    <w:rsid w:val="1C8168B1"/>
    <w:rsid w:val="1C876621"/>
    <w:rsid w:val="1C8D4198"/>
    <w:rsid w:val="1CCC1927"/>
    <w:rsid w:val="1CFB625A"/>
    <w:rsid w:val="1D00059C"/>
    <w:rsid w:val="1D327800"/>
    <w:rsid w:val="1D3B32B1"/>
    <w:rsid w:val="1D5E4AA2"/>
    <w:rsid w:val="1D870048"/>
    <w:rsid w:val="1F083561"/>
    <w:rsid w:val="1F160D02"/>
    <w:rsid w:val="1F182989"/>
    <w:rsid w:val="1F290570"/>
    <w:rsid w:val="1F8758EA"/>
    <w:rsid w:val="1FC35798"/>
    <w:rsid w:val="1FDE3F37"/>
    <w:rsid w:val="2021679B"/>
    <w:rsid w:val="203A7130"/>
    <w:rsid w:val="208211A7"/>
    <w:rsid w:val="214E1C6D"/>
    <w:rsid w:val="2171549F"/>
    <w:rsid w:val="218872DA"/>
    <w:rsid w:val="221124C8"/>
    <w:rsid w:val="223A55CB"/>
    <w:rsid w:val="22417DDD"/>
    <w:rsid w:val="22787551"/>
    <w:rsid w:val="22870B24"/>
    <w:rsid w:val="228C389C"/>
    <w:rsid w:val="22A9693F"/>
    <w:rsid w:val="2313773A"/>
    <w:rsid w:val="23224E3A"/>
    <w:rsid w:val="236D4A62"/>
    <w:rsid w:val="23781357"/>
    <w:rsid w:val="23F57EB7"/>
    <w:rsid w:val="23F80FD8"/>
    <w:rsid w:val="24337B5F"/>
    <w:rsid w:val="253A4278"/>
    <w:rsid w:val="25871485"/>
    <w:rsid w:val="25965D3D"/>
    <w:rsid w:val="25A65F00"/>
    <w:rsid w:val="25B96F9F"/>
    <w:rsid w:val="260A40C7"/>
    <w:rsid w:val="262405CE"/>
    <w:rsid w:val="264E0558"/>
    <w:rsid w:val="2671159A"/>
    <w:rsid w:val="26D3100F"/>
    <w:rsid w:val="274229AB"/>
    <w:rsid w:val="27806CA5"/>
    <w:rsid w:val="27CC2569"/>
    <w:rsid w:val="27F91C35"/>
    <w:rsid w:val="2829084D"/>
    <w:rsid w:val="287B7BB1"/>
    <w:rsid w:val="28A02EF7"/>
    <w:rsid w:val="28FF4D0D"/>
    <w:rsid w:val="292409BA"/>
    <w:rsid w:val="29377DC6"/>
    <w:rsid w:val="297F0EFF"/>
    <w:rsid w:val="29FE3FCF"/>
    <w:rsid w:val="2A133E00"/>
    <w:rsid w:val="2A150ADA"/>
    <w:rsid w:val="2A5430B7"/>
    <w:rsid w:val="2A611FCF"/>
    <w:rsid w:val="2AE558DE"/>
    <w:rsid w:val="2AE859FC"/>
    <w:rsid w:val="2B033E75"/>
    <w:rsid w:val="2B2F1F6D"/>
    <w:rsid w:val="2B655F91"/>
    <w:rsid w:val="2BB9236E"/>
    <w:rsid w:val="2BE03FED"/>
    <w:rsid w:val="2C0A31CC"/>
    <w:rsid w:val="2C1049E7"/>
    <w:rsid w:val="2C22438D"/>
    <w:rsid w:val="2C33270F"/>
    <w:rsid w:val="2C695ADF"/>
    <w:rsid w:val="2C9C4837"/>
    <w:rsid w:val="2CCC3EDE"/>
    <w:rsid w:val="2CE703A4"/>
    <w:rsid w:val="2D26380C"/>
    <w:rsid w:val="2D7E36BD"/>
    <w:rsid w:val="2DDE6C3A"/>
    <w:rsid w:val="2E1D71AA"/>
    <w:rsid w:val="2E286F30"/>
    <w:rsid w:val="2E374561"/>
    <w:rsid w:val="2E402C51"/>
    <w:rsid w:val="2E561782"/>
    <w:rsid w:val="2EB07B06"/>
    <w:rsid w:val="2EF20488"/>
    <w:rsid w:val="2F3A51BC"/>
    <w:rsid w:val="2F40046A"/>
    <w:rsid w:val="2F4A2072"/>
    <w:rsid w:val="2F6776E0"/>
    <w:rsid w:val="2F71716F"/>
    <w:rsid w:val="2F85601C"/>
    <w:rsid w:val="2FC35CB1"/>
    <w:rsid w:val="2FF8256C"/>
    <w:rsid w:val="302F7E2E"/>
    <w:rsid w:val="30325E62"/>
    <w:rsid w:val="304E4F36"/>
    <w:rsid w:val="30705B08"/>
    <w:rsid w:val="30B74E5E"/>
    <w:rsid w:val="31635C8A"/>
    <w:rsid w:val="31E60060"/>
    <w:rsid w:val="31EE042D"/>
    <w:rsid w:val="31F51763"/>
    <w:rsid w:val="32144BCF"/>
    <w:rsid w:val="324C254F"/>
    <w:rsid w:val="328238D1"/>
    <w:rsid w:val="32CF76B1"/>
    <w:rsid w:val="32E14B80"/>
    <w:rsid w:val="32EC2976"/>
    <w:rsid w:val="32F82BE9"/>
    <w:rsid w:val="33196D4D"/>
    <w:rsid w:val="33B266D4"/>
    <w:rsid w:val="3412348C"/>
    <w:rsid w:val="34192013"/>
    <w:rsid w:val="34330F30"/>
    <w:rsid w:val="347C4240"/>
    <w:rsid w:val="34B215D2"/>
    <w:rsid w:val="355E0AD6"/>
    <w:rsid w:val="356A4C0B"/>
    <w:rsid w:val="358A47C9"/>
    <w:rsid w:val="35AF62B2"/>
    <w:rsid w:val="35B942DD"/>
    <w:rsid w:val="35E80360"/>
    <w:rsid w:val="37406132"/>
    <w:rsid w:val="37B207B5"/>
    <w:rsid w:val="380D5808"/>
    <w:rsid w:val="3875514E"/>
    <w:rsid w:val="38963D20"/>
    <w:rsid w:val="38977C3F"/>
    <w:rsid w:val="38AB6410"/>
    <w:rsid w:val="38E65726"/>
    <w:rsid w:val="39094D4C"/>
    <w:rsid w:val="392576AC"/>
    <w:rsid w:val="39355B41"/>
    <w:rsid w:val="39AB5022"/>
    <w:rsid w:val="39D20FB2"/>
    <w:rsid w:val="3A5846A3"/>
    <w:rsid w:val="3AD43511"/>
    <w:rsid w:val="3AEF4708"/>
    <w:rsid w:val="3B0A1E24"/>
    <w:rsid w:val="3B2016A2"/>
    <w:rsid w:val="3B2D6974"/>
    <w:rsid w:val="3B6E5A54"/>
    <w:rsid w:val="3B7F5820"/>
    <w:rsid w:val="3BBF16F2"/>
    <w:rsid w:val="3BE67DA7"/>
    <w:rsid w:val="3C1263B1"/>
    <w:rsid w:val="3C2912D6"/>
    <w:rsid w:val="3C6F136A"/>
    <w:rsid w:val="3C9E23C6"/>
    <w:rsid w:val="3CBD200E"/>
    <w:rsid w:val="3CE56134"/>
    <w:rsid w:val="3D082B84"/>
    <w:rsid w:val="3D42082D"/>
    <w:rsid w:val="3DA54918"/>
    <w:rsid w:val="3DC318DE"/>
    <w:rsid w:val="3E3A592E"/>
    <w:rsid w:val="3E530817"/>
    <w:rsid w:val="3EA1341D"/>
    <w:rsid w:val="3EB15EC8"/>
    <w:rsid w:val="3EF21DDE"/>
    <w:rsid w:val="3F5114FE"/>
    <w:rsid w:val="3F765F23"/>
    <w:rsid w:val="3F7C3B0D"/>
    <w:rsid w:val="3F8C5D8F"/>
    <w:rsid w:val="3FB90006"/>
    <w:rsid w:val="3FDB6D16"/>
    <w:rsid w:val="3FE44186"/>
    <w:rsid w:val="40127272"/>
    <w:rsid w:val="40235CBB"/>
    <w:rsid w:val="40BB2DD0"/>
    <w:rsid w:val="40DE501A"/>
    <w:rsid w:val="411E795F"/>
    <w:rsid w:val="416B2437"/>
    <w:rsid w:val="419A651D"/>
    <w:rsid w:val="419F5ADB"/>
    <w:rsid w:val="41C932CA"/>
    <w:rsid w:val="41D0274D"/>
    <w:rsid w:val="41EC125C"/>
    <w:rsid w:val="41F67E38"/>
    <w:rsid w:val="427F628E"/>
    <w:rsid w:val="42814A7C"/>
    <w:rsid w:val="42AE4AAA"/>
    <w:rsid w:val="42E859D2"/>
    <w:rsid w:val="42FA6384"/>
    <w:rsid w:val="431C5423"/>
    <w:rsid w:val="4331276C"/>
    <w:rsid w:val="43354576"/>
    <w:rsid w:val="43692FCC"/>
    <w:rsid w:val="4373132F"/>
    <w:rsid w:val="43B3024A"/>
    <w:rsid w:val="43D91440"/>
    <w:rsid w:val="440342E3"/>
    <w:rsid w:val="446C1107"/>
    <w:rsid w:val="447D039C"/>
    <w:rsid w:val="44DB7303"/>
    <w:rsid w:val="45390767"/>
    <w:rsid w:val="454B14F6"/>
    <w:rsid w:val="45603F65"/>
    <w:rsid w:val="458415DD"/>
    <w:rsid w:val="45866A4C"/>
    <w:rsid w:val="461E795D"/>
    <w:rsid w:val="4676362F"/>
    <w:rsid w:val="46B8352A"/>
    <w:rsid w:val="46FA3F26"/>
    <w:rsid w:val="472114B3"/>
    <w:rsid w:val="473C690A"/>
    <w:rsid w:val="47AA1746"/>
    <w:rsid w:val="47AC3472"/>
    <w:rsid w:val="47C13C02"/>
    <w:rsid w:val="47C3256A"/>
    <w:rsid w:val="48194323"/>
    <w:rsid w:val="488C30B0"/>
    <w:rsid w:val="488F41AC"/>
    <w:rsid w:val="48952158"/>
    <w:rsid w:val="48C4753B"/>
    <w:rsid w:val="48E67B49"/>
    <w:rsid w:val="49106958"/>
    <w:rsid w:val="491610F8"/>
    <w:rsid w:val="49741B67"/>
    <w:rsid w:val="49F5375F"/>
    <w:rsid w:val="49FC6F0E"/>
    <w:rsid w:val="4A972FBF"/>
    <w:rsid w:val="4AB40823"/>
    <w:rsid w:val="4AC22FAD"/>
    <w:rsid w:val="4AFA3FFE"/>
    <w:rsid w:val="4B26132D"/>
    <w:rsid w:val="4B2F7BCA"/>
    <w:rsid w:val="4B4F300F"/>
    <w:rsid w:val="4B86222C"/>
    <w:rsid w:val="4B967CC3"/>
    <w:rsid w:val="4BD27220"/>
    <w:rsid w:val="4BF34471"/>
    <w:rsid w:val="4C0C0798"/>
    <w:rsid w:val="4C843C6B"/>
    <w:rsid w:val="4CD55219"/>
    <w:rsid w:val="4D09723A"/>
    <w:rsid w:val="4D270FC0"/>
    <w:rsid w:val="4D437F2C"/>
    <w:rsid w:val="4D73747A"/>
    <w:rsid w:val="4D8A518D"/>
    <w:rsid w:val="4DA32E8D"/>
    <w:rsid w:val="4DD67589"/>
    <w:rsid w:val="4DDD5C3E"/>
    <w:rsid w:val="4DE3363D"/>
    <w:rsid w:val="4E670FD8"/>
    <w:rsid w:val="4E6B770C"/>
    <w:rsid w:val="4ECC6409"/>
    <w:rsid w:val="4F212607"/>
    <w:rsid w:val="4F411B70"/>
    <w:rsid w:val="4F514F2F"/>
    <w:rsid w:val="4F652159"/>
    <w:rsid w:val="4F69143E"/>
    <w:rsid w:val="4F7A2F9E"/>
    <w:rsid w:val="4FD662AD"/>
    <w:rsid w:val="4FD9739B"/>
    <w:rsid w:val="503D21D2"/>
    <w:rsid w:val="508A3EE5"/>
    <w:rsid w:val="50CE5E0F"/>
    <w:rsid w:val="50D3020F"/>
    <w:rsid w:val="50DD5920"/>
    <w:rsid w:val="51BC0EC8"/>
    <w:rsid w:val="51D623E1"/>
    <w:rsid w:val="5214018F"/>
    <w:rsid w:val="52244357"/>
    <w:rsid w:val="522B43FE"/>
    <w:rsid w:val="52304EE9"/>
    <w:rsid w:val="524C32F4"/>
    <w:rsid w:val="52CF07C2"/>
    <w:rsid w:val="52FC58B3"/>
    <w:rsid w:val="530E706D"/>
    <w:rsid w:val="53346B6A"/>
    <w:rsid w:val="534F2352"/>
    <w:rsid w:val="53F1045F"/>
    <w:rsid w:val="540A4735"/>
    <w:rsid w:val="54110414"/>
    <w:rsid w:val="5421002C"/>
    <w:rsid w:val="54501629"/>
    <w:rsid w:val="54995CAB"/>
    <w:rsid w:val="54A21ABF"/>
    <w:rsid w:val="54A86D6F"/>
    <w:rsid w:val="54B755D1"/>
    <w:rsid w:val="55206CF5"/>
    <w:rsid w:val="558275C0"/>
    <w:rsid w:val="55B84B0C"/>
    <w:rsid w:val="55F104A3"/>
    <w:rsid w:val="5669359A"/>
    <w:rsid w:val="56C568F2"/>
    <w:rsid w:val="56FA7C4F"/>
    <w:rsid w:val="570041BC"/>
    <w:rsid w:val="572C1036"/>
    <w:rsid w:val="572E6B0F"/>
    <w:rsid w:val="57501560"/>
    <w:rsid w:val="57DA1A89"/>
    <w:rsid w:val="57F82813"/>
    <w:rsid w:val="587732C8"/>
    <w:rsid w:val="58BF28DA"/>
    <w:rsid w:val="58FE4B6B"/>
    <w:rsid w:val="59590934"/>
    <w:rsid w:val="5A9779CA"/>
    <w:rsid w:val="5AA91156"/>
    <w:rsid w:val="5AAE690F"/>
    <w:rsid w:val="5AD060F7"/>
    <w:rsid w:val="5B5E23F5"/>
    <w:rsid w:val="5BFB6DF9"/>
    <w:rsid w:val="5C207400"/>
    <w:rsid w:val="5C2C081C"/>
    <w:rsid w:val="5C8F35B9"/>
    <w:rsid w:val="5D8729E6"/>
    <w:rsid w:val="5D8C3690"/>
    <w:rsid w:val="5D9308EA"/>
    <w:rsid w:val="5D971551"/>
    <w:rsid w:val="5DEA10BF"/>
    <w:rsid w:val="5EAF1CA9"/>
    <w:rsid w:val="5EB56B07"/>
    <w:rsid w:val="5F51422B"/>
    <w:rsid w:val="5F795C74"/>
    <w:rsid w:val="60902A48"/>
    <w:rsid w:val="60EF5D26"/>
    <w:rsid w:val="61EF4E2D"/>
    <w:rsid w:val="62377A15"/>
    <w:rsid w:val="62F52B92"/>
    <w:rsid w:val="63512CC8"/>
    <w:rsid w:val="63AF1DC8"/>
    <w:rsid w:val="63CB4828"/>
    <w:rsid w:val="63E703F4"/>
    <w:rsid w:val="64080E1A"/>
    <w:rsid w:val="64704F73"/>
    <w:rsid w:val="64BE2C06"/>
    <w:rsid w:val="64D839DA"/>
    <w:rsid w:val="64DA5B60"/>
    <w:rsid w:val="64E43F7B"/>
    <w:rsid w:val="651700C0"/>
    <w:rsid w:val="65205DF8"/>
    <w:rsid w:val="65312DB1"/>
    <w:rsid w:val="6573767D"/>
    <w:rsid w:val="65D33E68"/>
    <w:rsid w:val="65D65A25"/>
    <w:rsid w:val="66341B72"/>
    <w:rsid w:val="6640343C"/>
    <w:rsid w:val="66477455"/>
    <w:rsid w:val="664A0D56"/>
    <w:rsid w:val="666A1008"/>
    <w:rsid w:val="66BB79BA"/>
    <w:rsid w:val="66E25D63"/>
    <w:rsid w:val="679B77ED"/>
    <w:rsid w:val="67BE7215"/>
    <w:rsid w:val="67C86231"/>
    <w:rsid w:val="67D94BA2"/>
    <w:rsid w:val="681A5FD7"/>
    <w:rsid w:val="687344B4"/>
    <w:rsid w:val="68772410"/>
    <w:rsid w:val="68957B8D"/>
    <w:rsid w:val="68E117C5"/>
    <w:rsid w:val="68E763FE"/>
    <w:rsid w:val="68F107D6"/>
    <w:rsid w:val="68F63901"/>
    <w:rsid w:val="690B4997"/>
    <w:rsid w:val="6910326B"/>
    <w:rsid w:val="6911583B"/>
    <w:rsid w:val="69431305"/>
    <w:rsid w:val="695401F1"/>
    <w:rsid w:val="69677306"/>
    <w:rsid w:val="69805790"/>
    <w:rsid w:val="69C96E5E"/>
    <w:rsid w:val="69D46166"/>
    <w:rsid w:val="6A2F3AD6"/>
    <w:rsid w:val="6AAE4B70"/>
    <w:rsid w:val="6ABA55F7"/>
    <w:rsid w:val="6AC36A76"/>
    <w:rsid w:val="6C374612"/>
    <w:rsid w:val="6C81211E"/>
    <w:rsid w:val="6CD72490"/>
    <w:rsid w:val="6D0D1A0E"/>
    <w:rsid w:val="6D1D233E"/>
    <w:rsid w:val="6D5A0F91"/>
    <w:rsid w:val="6D5B5893"/>
    <w:rsid w:val="6E853E04"/>
    <w:rsid w:val="6E9873E7"/>
    <w:rsid w:val="6EA36ACE"/>
    <w:rsid w:val="6ED722D3"/>
    <w:rsid w:val="6F305277"/>
    <w:rsid w:val="6F3853EA"/>
    <w:rsid w:val="6F685621"/>
    <w:rsid w:val="6FB9742B"/>
    <w:rsid w:val="6FBC4510"/>
    <w:rsid w:val="703A0312"/>
    <w:rsid w:val="70510247"/>
    <w:rsid w:val="7080197D"/>
    <w:rsid w:val="70BA78DA"/>
    <w:rsid w:val="70D17E6F"/>
    <w:rsid w:val="713E5ACC"/>
    <w:rsid w:val="716C5D50"/>
    <w:rsid w:val="719841C1"/>
    <w:rsid w:val="71A93880"/>
    <w:rsid w:val="71BC418C"/>
    <w:rsid w:val="71C369DE"/>
    <w:rsid w:val="71CC0129"/>
    <w:rsid w:val="71D855F0"/>
    <w:rsid w:val="72007D93"/>
    <w:rsid w:val="72420B2D"/>
    <w:rsid w:val="726453CA"/>
    <w:rsid w:val="72B30E61"/>
    <w:rsid w:val="72BD5966"/>
    <w:rsid w:val="72DC0948"/>
    <w:rsid w:val="73337238"/>
    <w:rsid w:val="734C6E71"/>
    <w:rsid w:val="7473354A"/>
    <w:rsid w:val="74BC0993"/>
    <w:rsid w:val="74C941EE"/>
    <w:rsid w:val="74D904D6"/>
    <w:rsid w:val="74DE1208"/>
    <w:rsid w:val="74E27C24"/>
    <w:rsid w:val="75220845"/>
    <w:rsid w:val="758C0454"/>
    <w:rsid w:val="759F0135"/>
    <w:rsid w:val="75DD056C"/>
    <w:rsid w:val="760C6520"/>
    <w:rsid w:val="76A5235B"/>
    <w:rsid w:val="76AA7832"/>
    <w:rsid w:val="76BD1828"/>
    <w:rsid w:val="772B5159"/>
    <w:rsid w:val="77533346"/>
    <w:rsid w:val="776A1654"/>
    <w:rsid w:val="777C52BF"/>
    <w:rsid w:val="77AB1DB0"/>
    <w:rsid w:val="77F6722D"/>
    <w:rsid w:val="78164DEE"/>
    <w:rsid w:val="787A5819"/>
    <w:rsid w:val="78E104F6"/>
    <w:rsid w:val="79267294"/>
    <w:rsid w:val="795611EF"/>
    <w:rsid w:val="7A7763E4"/>
    <w:rsid w:val="7A850EC5"/>
    <w:rsid w:val="7A91445E"/>
    <w:rsid w:val="7ACA53E2"/>
    <w:rsid w:val="7B004B8B"/>
    <w:rsid w:val="7B0612F5"/>
    <w:rsid w:val="7B3C066F"/>
    <w:rsid w:val="7B41739F"/>
    <w:rsid w:val="7B4F541A"/>
    <w:rsid w:val="7B5E3C77"/>
    <w:rsid w:val="7B896B88"/>
    <w:rsid w:val="7C4C62DA"/>
    <w:rsid w:val="7C565498"/>
    <w:rsid w:val="7C703A19"/>
    <w:rsid w:val="7C797E68"/>
    <w:rsid w:val="7C850892"/>
    <w:rsid w:val="7CC823E7"/>
    <w:rsid w:val="7CD444AB"/>
    <w:rsid w:val="7CEE1D7C"/>
    <w:rsid w:val="7D1E2170"/>
    <w:rsid w:val="7D64564B"/>
    <w:rsid w:val="7D68161A"/>
    <w:rsid w:val="7D704638"/>
    <w:rsid w:val="7DF32EA2"/>
    <w:rsid w:val="7E4118C4"/>
    <w:rsid w:val="7F463DAD"/>
    <w:rsid w:val="7FC15B14"/>
    <w:rsid w:val="7FC51F7F"/>
    <w:rsid w:val="7FE9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Body Text First Indent"/>
    <w:basedOn w:val="2"/>
    <w:qFormat/>
    <w:uiPriority w:val="0"/>
    <w:pPr>
      <w:ind w:firstLine="420" w:firstLineChars="1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3232</Words>
  <Characters>3786</Characters>
  <Lines>0</Lines>
  <Paragraphs>0</Paragraphs>
  <TotalTime>7</TotalTime>
  <ScaleCrop>false</ScaleCrop>
  <LinksUpToDate>false</LinksUpToDate>
  <CharactersWithSpaces>3864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zzz</cp:lastModifiedBy>
  <dcterms:modified xsi:type="dcterms:W3CDTF">2023-09-15T06:28:57Z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9F69594802D14267816C92E1B5EAD536</vt:lpwstr>
  </property>
</Properties>
</file>