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640" w:firstLineChars="200"/>
        <w:textAlignment w:val="auto"/>
        <w:outlineLvl w:val="9"/>
        <w:rPr>
          <w:rFonts w:ascii="仿宋_GB2312" w:hAnsi="黑体" w:eastAsia="仿宋_GB2312"/>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3092" w:firstLineChars="700"/>
        <w:jc w:val="both"/>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一、保健食品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食品安全抽检工作计划国家食品药品监督管理局药品检验补充检验方法和检验项目批准件2009030的通知等标准和指标的要求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numPr>
          <w:ilvl w:val="0"/>
          <w:numId w:val="0"/>
        </w:numPr>
        <w:ind w:firstLine="560" w:firstLineChars="200"/>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保健食品的抽检项目包括：那红地那非,红地那非,伐地那非,羟基豪莫西地那非,西地那非,豪莫西地那非,氨基他达拉非,他达拉非,硫代艾地那非,伪伐地那非,那莫西地那非</w:t>
      </w:r>
    </w:p>
    <w:p>
      <w:pPr>
        <w:pStyle w:val="2"/>
        <w:numPr>
          <w:ilvl w:val="0"/>
          <w:numId w:val="0"/>
        </w:numPr>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二、餐饮食品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GB 14934-2016《食品安全国家标准 消毒餐(饮)具》，GB 2760-2014《食品安全国家标准 食品添加剂使用标准》 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1复用餐饮具(餐馆自行消毒)的抽检项目包括：阴离子合成洗涤剂(以十二烷基苯磺酸钠计),大肠菌群</w:t>
      </w:r>
    </w:p>
    <w:p>
      <w:pPr>
        <w:pStyle w:val="2"/>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馒头花卷(自制)的抽检项目包括：糖精钠(以糖精计),山梨酸及其钾盐(以山梨酸计),苯甲酸及其钠盐(以苯甲酸计)</w:t>
      </w:r>
    </w:p>
    <w:p>
      <w:pPr>
        <w:pStyle w:val="2"/>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t>其他油炸面制品(自制)</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的抽检项目包括：铝的残留量(干样品,以Al计)</w:t>
      </w:r>
    </w:p>
    <w:p>
      <w:pPr>
        <w:pStyle w:val="2"/>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油饼油条(自制)的抽检项目包括：铝的残留量(干样品,以Al计)</w:t>
      </w:r>
    </w:p>
    <w:p>
      <w:pPr>
        <w:pStyle w:val="2"/>
        <w:keepNext w:val="0"/>
        <w:keepLines w:val="0"/>
        <w:pageBreakBefore w:val="0"/>
        <w:widowControl w:val="0"/>
        <w:tabs>
          <w:tab w:val="left" w:pos="3561"/>
        </w:tabs>
        <w:kinsoku/>
        <w:wordWrap/>
        <w:overflowPunct/>
        <w:topLinePunct w:val="0"/>
        <w:autoSpaceDE/>
        <w:autoSpaceDN/>
        <w:bidi w:val="0"/>
        <w:adjustRightInd/>
        <w:snapToGrid/>
        <w:textAlignment w:val="auto"/>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三、茶叶及相关制品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 2760-2014《食品安全国家标准 食品添加剂使用标准》，GB 2763-2021《食品安全国家标准 食品中农药最大残留限量》等标准和指标的要求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30"/>
          <w:szCs w:val="30"/>
          <w:highlight w:val="none"/>
          <w:lang w:val="en-US" w:eastAsia="zh-CN" w:bidi="ar-SA"/>
          <w14:textFill>
            <w14:solidFill>
              <w14:schemeClr w14:val="tx1"/>
            </w14:solidFill>
          </w14:textFill>
        </w:rPr>
        <w:t>1.代用茶</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的抽检项目包括：二氧化硫残留量</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2.绿茶、红茶、乌龙茶、黄茶、白茶、黑茶、花茶、袋泡茶、紧压茶的抽检项目包括：吡虫啉,甲拌磷,克百威,水胺硫磷,氧乐果,毒死蜱,</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四、调味品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GB/T 21999-2008《蚝油》,GB 2760-2014《食品安全国家标准 食品添加剂使用标准》,GB 10133-2014《食品安全国家标准 水产调味品》，整顿办函〔2011〕1号《食品中可能违法添加的非食用物质和易滥用的食品添加剂品种名单（第五批）》，SB/T 10371-2003《鸡精调味料》， LS/T 3220-2017 《芝麻酱》,GB 2762-2022《食品安全国家标准 食品中污染物限量》,GB 29921-2021《食品安全国家标准 预包装食品中致病菌限量》，的通知等标准和指标的要求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1.蚝油、虾油、鱼露的抽检项目包括：氨基酸态氮,苯甲酸及其钠盐(以苯甲酸计),山梨酸及其钾盐(以山梨酸计),脱氢乙酸及其钠盐(以脱氢乙酸计),菌落总数,大肠菌群</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2.火锅底料、麻辣烫底料的抽检项目包括：罂粟碱,吗啡,可待因,那可丁,苯甲酸及其钠盐(以苯甲酸计),山梨酸及其钾盐(以山梨酸计),脱氢乙酸及其钠盐(以脱氢乙酸计)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3.鸡粉、鸡精调味料的抽检项目包括：谷氨酸钠,呈味核苷酸二钠,甜蜜素(以环己基氨基磺酸计),菌落总数,大肠菌群</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4.坚果与籽类的泥(酱)的抽检项目包括：酸价(以脂肪计)(KOH),铅(以Pb计),沙门氏菌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5.辣椒、花椒、辣椒粉、花椒粉的抽检项目包括：铅(以Pb计),苏丹红Ⅰ,苏丹红Ⅱ,苏丹红Ⅲ,苏丹红Ⅳ,脱氢乙酸及其钠盐(以脱氢乙酸计),二氧化硫残留量,沙门氏菌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6.其他半固体调味料的抽检项目包括：罂粟碱,吗啡,可待因,那可丁,苯甲酸及其钠盐(以苯甲酸计),山梨酸及其钾盐(以山梨酸计),脱氢乙酸及其钠盐(以脱氢乙酸计),甜蜜素(以环己基氨基磺酸计)</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五、方便食品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2023年9月食</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品安全抽检工作计划GB 2760-2014《食品安全国家标准 食品添加剂使用标准》,T/LFSA 001-2019《调味面制品》,GB 29921-2021《食品安全国家标准 预包装食品中致病菌限量》，GB 31607-2021《食品安全国家标准 散装即食食品中致病菌限量》,GB 2761-2017《食品安全国家标准 食品中真菌毒素限量》， GB 17400-2015《食品安全国家标准 方便面》的通知等标准和指标的要求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1.调味面制品的抽检项目包括：霉菌,三氯蔗糖,脱氢乙酸及其钠盐(以脱氢乙酸计),菌落总数,大肠菌群,糖精钠(以糖精计),沙门氏菌,金黄色葡萄球菌,苯甲酸及其钠盐(以苯甲酸计),山梨酸及其钾盐(以山梨酸计)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2.方便粥、方便盒饭、冷面及其他熟制方便食品等的抽检项目包括：苯甲酸及其钠盐(以苯甲酸计),山梨酸及其钾盐(以山梨酸计),糖精钠(以糖精计),黄曲霉毒素B₁,金黄色葡萄球菌,沙门氏菌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3.油炸面、非油炸面、方便米粉(米线)、方便粉丝的抽检项目包括：菌落总数,大肠菌群</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六、罐头</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 GB 2762-2017《食品安全国家标准 食品中污染物限量》,GB 2760-2014《食品安全国家标准 食品添加剂使用标准》,GB 7098-2015《食品安全国家标准 罐头食品》等标准和指标的要求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1.畜禽肉类罐头的抽检项目包括：铅(以Pb计),苯甲酸及其钠盐(以苯甲酸计),山梨酸及其钾盐(以山梨酸计),糖精钠(以糖精计),商业无菌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2.其他罐头的抽检项目包括：脱氢乙酸及其钠盐(以脱氢乙酸计),苯甲酸及其钠盐(以苯甲酸计),山梨酸及其钾盐(以山梨酸计),商业无菌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3.水产动物类罐头的抽检项目包括：无机砷(以As计),脱氢乙酸及其钠盐(以脱氢乙酸计),苯甲酸及其钠盐(以苯甲酸计),山梨酸及其钾盐(以山梨酸计),糖精钠(以糖精计),商业无菌</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4.水果类罐头的抽检项目包括：苋菜红,胭脂红,赤藓红,诱惑红,亮蓝,柠檬黄,日落黄,苯甲酸及其钠盐(以苯甲酸计),山梨酸及其钾盐(以山梨酸计),糖精钠(以糖精计),甜蜜素(以环己基氨基磺酸计),商业无菌</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textAlignment w:val="auto"/>
        <w:outlineLvl w:val="9"/>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七、酒类</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食品安全抽检工作计划GB/T 10781.1-2006 《浓香型白酒》，GB 2757-2012《食品安全国家标准 蒸馏酒及其配制酒》，GB 2762-2017《食品安全国家标准 食品中污染物限量》，GB 2760-2014《食品安全国家标准 食品添加剂使用标准》，GB/T 13662-2018 《黄酒》， Q/XAXS 0001S-2023《醪糟》，T/CBJ 2111-2022《调香白酒》等标准和指标的要求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1.白酒、白酒(液态)、白酒(原酒)的抽检项目包括：酒精度,铅(以Pb计),甲醇,氰化物(以HCN计),糖精钠(以糖精计),甜蜜素(以环己基氨基磺酸计),三氯蔗糖</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2.黄酒的抽检项目包括：酒精度,苯甲酸及其钠盐(以苯甲酸计),山梨酸及其钾盐(以山梨酸计),糖精钠(以糖精计),甜蜜素(以环己基氨基磺酸计)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3.其他发酵酒的抽检项目包括：酒精度,苯甲酸及其钠盐(以苯甲酸计),山梨酸及其钾盐(以山梨酸计),糖精钠(以糖精计)</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4.以蒸馏酒及食用酒精为酒基的配制酒的抽检项目包括：酒精度,甜蜜素(以环己基氨基磺酸计),甲醇,氰化物(以HCN计)</w:t>
      </w:r>
    </w:p>
    <w:p>
      <w:pPr>
        <w:pStyle w:val="2"/>
        <w:keepNext w:val="0"/>
        <w:keepLines w:val="0"/>
        <w:pageBreakBefore w:val="0"/>
        <w:widowControl w:val="0"/>
        <w:kinsoku/>
        <w:wordWrap/>
        <w:overflowPunct/>
        <w:topLinePunct w:val="0"/>
        <w:autoSpaceDE/>
        <w:autoSpaceDN/>
        <w:bidi w:val="0"/>
        <w:adjustRightInd/>
        <w:snapToGrid/>
        <w:textAlignment w:val="auto"/>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八、冷冻饮品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食品安全抽检工作计划GB/T 31119-2014《冷冻饮品 雪糕》,GB 2760-2014《食品安全国家标准 食品添加剂使用标准》,GB 2759-2015《食品安全国家标准 冷冻饮品和制作料》,GB 29921-2021《食品安全国家标准 预包装食品中致病菌限量》等标准和指标的要求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冰淇淋、雪糕、雪泥、冰棍、食用冰、甜味冰、其他类的抽检项目包括：蛋白质,甜蜜素(以环己基氨基磺酸计),糖精钠(以糖精计),菌落总数,大肠菌群,沙门氏菌,单核细胞增生李斯特氏菌</w:t>
      </w:r>
      <w:bookmarkStart w:id="0" w:name="_GoBack"/>
      <w:bookmarkEnd w:id="0"/>
    </w:p>
    <w:p>
      <w:pPr>
        <w:pStyle w:val="2"/>
        <w:keepNext w:val="0"/>
        <w:keepLines w:val="0"/>
        <w:pageBreakBefore w:val="0"/>
        <w:widowControl w:val="0"/>
        <w:kinsoku/>
        <w:wordWrap/>
        <w:overflowPunct/>
        <w:topLinePunct w:val="0"/>
        <w:autoSpaceDE/>
        <w:autoSpaceDN/>
        <w:bidi w:val="0"/>
        <w:adjustRightInd/>
        <w:snapToGrid/>
        <w:textAlignment w:val="auto"/>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九、蔬菜制品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 2762-2017《食品安全国家标准 食品中污染物限量》,GB 2760-2014《食品安全国家标准 食品添加剂使用标准》等标准和指标的要求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酱腌菜的抽检项目包括：铅(以Pb计),苯甲酸及其钠盐(以苯甲酸计),山梨酸及其钾盐(以山梨酸计),糖精钠(以糖精计),脱氢乙酸及其钠盐(以脱氢乙酸计),甜蜜素(以环己基氨基磺酸计),二氧化硫残留量</w:t>
      </w:r>
    </w:p>
    <w:p>
      <w:pPr>
        <w:pStyle w:val="2"/>
        <w:keepNext w:val="0"/>
        <w:keepLines w:val="0"/>
        <w:pageBreakBefore w:val="0"/>
        <w:widowControl w:val="0"/>
        <w:kinsoku/>
        <w:wordWrap/>
        <w:overflowPunct/>
        <w:topLinePunct w:val="0"/>
        <w:autoSpaceDE/>
        <w:autoSpaceDN/>
        <w:bidi w:val="0"/>
        <w:adjustRightInd/>
        <w:snapToGrid/>
        <w:textAlignment w:val="auto"/>
        <w:rPr>
          <w:rFonts w:hint="default" w:ascii="黑体" w:eastAsia="黑体" w:cs="黑体"/>
          <w:b/>
          <w:bCs/>
          <w:color w:val="000000" w:themeColor="text1"/>
          <w:sz w:val="32"/>
          <w:szCs w:val="32"/>
          <w:highlight w:val="none"/>
          <w:lang w:val="en-US" w:eastAsia="zh-CN"/>
          <w14:textFill>
            <w14:solidFill>
              <w14:schemeClr w14:val="tx1"/>
            </w14:solidFill>
          </w14:textFill>
        </w:rPr>
      </w:pPr>
      <w:r>
        <w:rPr>
          <w:rFonts w:hint="eastAsia" w:ascii="黑体" w:eastAsia="黑体" w:cs="黑体"/>
          <w:b/>
          <w:bCs/>
          <w:color w:val="000000" w:themeColor="text1"/>
          <w:sz w:val="32"/>
          <w:szCs w:val="32"/>
          <w:highlight w:val="none"/>
          <w:lang w:val="en-US" w:eastAsia="zh-CN"/>
          <w14:textFill>
            <w14:solidFill>
              <w14:schemeClr w14:val="tx1"/>
            </w14:solidFill>
          </w14:textFill>
        </w:rPr>
        <w:t>十、水果制品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sz w:val="28"/>
          <w:szCs w:val="28"/>
          <w:highlight w:val="none"/>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抽检依据是西安市长安区市场监督管理局</w:t>
      </w:r>
      <w:r>
        <w:rPr>
          <w:rFonts w:hint="eastAsia" w:ascii="仿宋_GB2312" w:eastAsia="仿宋_GB2312" w:cs="仿宋_GB2312"/>
          <w:color w:val="auto"/>
          <w:kern w:val="2"/>
          <w:sz w:val="28"/>
          <w:szCs w:val="28"/>
          <w:highlight w:val="none"/>
          <w:lang w:val="en-US" w:eastAsia="zh-CN" w:bidi="ar-SA"/>
        </w:rPr>
        <w:t>2023年9月</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食品安全抽检工作计划GB 2762-2022《食品安全国家标准 食品中污染物限量》,GB 2760-2014《食品安全国家标准 食品添加剂使用标准》,GB 14884-2016《食品安全国家标准 蜜饯》等标准和指标的要求</w:t>
      </w:r>
      <w:r>
        <w:rPr>
          <w:rFonts w:hint="eastAsia" w:ascii="仿宋_GB2312" w:eastAsia="仿宋_GB2312" w:cs="仿宋_GB2312"/>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w:t>
      </w: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w:t>
      </w:r>
      <w:r>
        <w:rPr>
          <w:rFonts w:hint="eastAsia" w:ascii="楷体_GB2312" w:hAnsi="楷体" w:eastAsia="楷体_GB2312" w:cs="楷体_GB2312"/>
          <w:b/>
          <w:bCs/>
          <w:color w:val="000000" w:themeColor="text1"/>
          <w:sz w:val="32"/>
          <w:szCs w:val="32"/>
          <w:highlight w:val="none"/>
          <w:lang w:eastAsia="zh-CN"/>
          <w14:textFill>
            <w14:solidFill>
              <w14:schemeClr w14:val="tx1"/>
            </w14:solidFill>
          </w14:textFill>
        </w:rPr>
        <w:t>检验项目</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1.蜜饯类、凉果类、果脯类、话化类、果糕类的抽检项目包括：铅(以Pb计),苯甲酸及其钠盐(以苯甲酸计),山梨酸及其钾盐(以山梨酸计),脱氢乙酸及其钠盐(以脱氢乙酸计),二氧化硫残留量,菌落总数,大肠菌群,霉菌,糖精钠(以糖精计),甜蜜素(以环己基氨基磺酸计)</w:t>
      </w:r>
    </w:p>
    <w:p>
      <w:pPr>
        <w:pStyle w:val="2"/>
        <w:keepNext w:val="0"/>
        <w:keepLines w:val="0"/>
        <w:pageBreakBefore w:val="0"/>
        <w:widowControl w:val="0"/>
        <w:tabs>
          <w:tab w:val="left" w:pos="1638"/>
        </w:tabs>
        <w:kinsoku/>
        <w:wordWrap/>
        <w:overflowPunct/>
        <w:topLinePunct w:val="0"/>
        <w:autoSpaceDE/>
        <w:autoSpaceDN/>
        <w:bidi w:val="0"/>
        <w:adjustRightInd/>
        <w:snapToGrid/>
        <w:ind w:firstLine="560" w:firstLineChars="200"/>
        <w:textAlignment w:val="auto"/>
        <w:rPr>
          <w:rFonts w:hint="default"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2.水果干制品(含干枸杞)的抽检项目包括：铅(以Pb计),山梨酸及其钾盐(以山梨酸计),糖精钠(以糖精计)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A58A57"/>
    <w:multiLevelType w:val="singleLevel"/>
    <w:tmpl w:val="72A58A57"/>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TAwNDUyOWRjMWRjNDNjOWIwZWQxNGFkNGVjYzAifQ=="/>
  </w:docVars>
  <w:rsids>
    <w:rsidRoot w:val="5214018F"/>
    <w:rsid w:val="007C717F"/>
    <w:rsid w:val="01626C41"/>
    <w:rsid w:val="01672AC2"/>
    <w:rsid w:val="01B20349"/>
    <w:rsid w:val="01D10C20"/>
    <w:rsid w:val="01E54593"/>
    <w:rsid w:val="01F45D89"/>
    <w:rsid w:val="01FD609D"/>
    <w:rsid w:val="0204030E"/>
    <w:rsid w:val="02390517"/>
    <w:rsid w:val="023D55F1"/>
    <w:rsid w:val="02422D6B"/>
    <w:rsid w:val="02777843"/>
    <w:rsid w:val="027A76EE"/>
    <w:rsid w:val="028B1ECE"/>
    <w:rsid w:val="029B4264"/>
    <w:rsid w:val="033E26DF"/>
    <w:rsid w:val="03684B87"/>
    <w:rsid w:val="036B5288"/>
    <w:rsid w:val="03990047"/>
    <w:rsid w:val="03D651E9"/>
    <w:rsid w:val="04DA184C"/>
    <w:rsid w:val="05290F57"/>
    <w:rsid w:val="052C1D4F"/>
    <w:rsid w:val="055D0768"/>
    <w:rsid w:val="057E74F5"/>
    <w:rsid w:val="05A50F26"/>
    <w:rsid w:val="05B72A07"/>
    <w:rsid w:val="05E92D14"/>
    <w:rsid w:val="06167FB0"/>
    <w:rsid w:val="061F0E18"/>
    <w:rsid w:val="068C5C42"/>
    <w:rsid w:val="06CE2811"/>
    <w:rsid w:val="073021D1"/>
    <w:rsid w:val="07524284"/>
    <w:rsid w:val="07C709FB"/>
    <w:rsid w:val="08141C0E"/>
    <w:rsid w:val="08161506"/>
    <w:rsid w:val="0838260C"/>
    <w:rsid w:val="085543E2"/>
    <w:rsid w:val="0873292B"/>
    <w:rsid w:val="08CE6317"/>
    <w:rsid w:val="08D51017"/>
    <w:rsid w:val="08E05695"/>
    <w:rsid w:val="08FA4DFA"/>
    <w:rsid w:val="09280288"/>
    <w:rsid w:val="09404FD7"/>
    <w:rsid w:val="09535204"/>
    <w:rsid w:val="09BF63FF"/>
    <w:rsid w:val="09C77C64"/>
    <w:rsid w:val="09C851B6"/>
    <w:rsid w:val="0A04778E"/>
    <w:rsid w:val="0A0E15A9"/>
    <w:rsid w:val="0A205E4D"/>
    <w:rsid w:val="0A452397"/>
    <w:rsid w:val="0A851326"/>
    <w:rsid w:val="0AD13BE7"/>
    <w:rsid w:val="0B165360"/>
    <w:rsid w:val="0B9C76E9"/>
    <w:rsid w:val="0BB21914"/>
    <w:rsid w:val="0C3F30ED"/>
    <w:rsid w:val="0C516022"/>
    <w:rsid w:val="0C5373AC"/>
    <w:rsid w:val="0C813106"/>
    <w:rsid w:val="0CAE5D8F"/>
    <w:rsid w:val="0CED744F"/>
    <w:rsid w:val="0CF32AE1"/>
    <w:rsid w:val="0D0A44AD"/>
    <w:rsid w:val="0D1A7ED9"/>
    <w:rsid w:val="0DE620C7"/>
    <w:rsid w:val="0DF00577"/>
    <w:rsid w:val="0E1514B9"/>
    <w:rsid w:val="0E32755B"/>
    <w:rsid w:val="0E3E3CC5"/>
    <w:rsid w:val="0E775DFD"/>
    <w:rsid w:val="0ED31E09"/>
    <w:rsid w:val="0ED46A3C"/>
    <w:rsid w:val="0F1D0DC0"/>
    <w:rsid w:val="0F2E7211"/>
    <w:rsid w:val="0F3517DF"/>
    <w:rsid w:val="0F476BAA"/>
    <w:rsid w:val="0F773BA4"/>
    <w:rsid w:val="0FC76B78"/>
    <w:rsid w:val="0FD25F43"/>
    <w:rsid w:val="10100830"/>
    <w:rsid w:val="103672BA"/>
    <w:rsid w:val="10563548"/>
    <w:rsid w:val="106B2FE0"/>
    <w:rsid w:val="10700005"/>
    <w:rsid w:val="107432DE"/>
    <w:rsid w:val="107659B1"/>
    <w:rsid w:val="10C44A9A"/>
    <w:rsid w:val="10DA682D"/>
    <w:rsid w:val="11321BE1"/>
    <w:rsid w:val="114710E3"/>
    <w:rsid w:val="116577BB"/>
    <w:rsid w:val="11752C0E"/>
    <w:rsid w:val="11A218C8"/>
    <w:rsid w:val="11A2758D"/>
    <w:rsid w:val="11B94BEF"/>
    <w:rsid w:val="12082E08"/>
    <w:rsid w:val="128F7370"/>
    <w:rsid w:val="13095615"/>
    <w:rsid w:val="133568D5"/>
    <w:rsid w:val="13871C6A"/>
    <w:rsid w:val="13B036E9"/>
    <w:rsid w:val="13DD3550"/>
    <w:rsid w:val="13E13AD7"/>
    <w:rsid w:val="142F7019"/>
    <w:rsid w:val="14956944"/>
    <w:rsid w:val="14B1422F"/>
    <w:rsid w:val="14B740DF"/>
    <w:rsid w:val="14BD7897"/>
    <w:rsid w:val="14BE2307"/>
    <w:rsid w:val="14D17B31"/>
    <w:rsid w:val="14F930FD"/>
    <w:rsid w:val="15017FE1"/>
    <w:rsid w:val="150A77EE"/>
    <w:rsid w:val="158C77BD"/>
    <w:rsid w:val="159542FA"/>
    <w:rsid w:val="15A765F4"/>
    <w:rsid w:val="15C22C29"/>
    <w:rsid w:val="160C4042"/>
    <w:rsid w:val="1610298F"/>
    <w:rsid w:val="1631736F"/>
    <w:rsid w:val="165C6878"/>
    <w:rsid w:val="16713893"/>
    <w:rsid w:val="16A63559"/>
    <w:rsid w:val="16AE14D2"/>
    <w:rsid w:val="16CE65F4"/>
    <w:rsid w:val="176B1D23"/>
    <w:rsid w:val="17B30290"/>
    <w:rsid w:val="17D2217C"/>
    <w:rsid w:val="17EE28F1"/>
    <w:rsid w:val="182279FE"/>
    <w:rsid w:val="18694035"/>
    <w:rsid w:val="187D240A"/>
    <w:rsid w:val="188315ED"/>
    <w:rsid w:val="18926C1F"/>
    <w:rsid w:val="18F911F8"/>
    <w:rsid w:val="1904707B"/>
    <w:rsid w:val="190F2570"/>
    <w:rsid w:val="193F78E6"/>
    <w:rsid w:val="19595E57"/>
    <w:rsid w:val="19831D3A"/>
    <w:rsid w:val="198B26ED"/>
    <w:rsid w:val="198C1980"/>
    <w:rsid w:val="19A408DC"/>
    <w:rsid w:val="19BC4322"/>
    <w:rsid w:val="19F416DC"/>
    <w:rsid w:val="1A316CB7"/>
    <w:rsid w:val="1A537A2C"/>
    <w:rsid w:val="1A6A26DC"/>
    <w:rsid w:val="1AA32E56"/>
    <w:rsid w:val="1AA6448D"/>
    <w:rsid w:val="1AFE4279"/>
    <w:rsid w:val="1B9E3FF5"/>
    <w:rsid w:val="1C36552B"/>
    <w:rsid w:val="1C8168B1"/>
    <w:rsid w:val="1C876621"/>
    <w:rsid w:val="1C8D4198"/>
    <w:rsid w:val="1CCC1927"/>
    <w:rsid w:val="1CFB625A"/>
    <w:rsid w:val="1D00059C"/>
    <w:rsid w:val="1D327800"/>
    <w:rsid w:val="1D3B32B1"/>
    <w:rsid w:val="1D5E4AA2"/>
    <w:rsid w:val="1D870048"/>
    <w:rsid w:val="1EDD129B"/>
    <w:rsid w:val="1F083561"/>
    <w:rsid w:val="1F160D02"/>
    <w:rsid w:val="1F182989"/>
    <w:rsid w:val="1F290570"/>
    <w:rsid w:val="1F8758EA"/>
    <w:rsid w:val="1FC35798"/>
    <w:rsid w:val="1FDE3F37"/>
    <w:rsid w:val="2021679B"/>
    <w:rsid w:val="203A7130"/>
    <w:rsid w:val="208211A7"/>
    <w:rsid w:val="214E1C6D"/>
    <w:rsid w:val="2171549F"/>
    <w:rsid w:val="218872DA"/>
    <w:rsid w:val="221124C8"/>
    <w:rsid w:val="223A55CB"/>
    <w:rsid w:val="22417DDD"/>
    <w:rsid w:val="22787551"/>
    <w:rsid w:val="22870B24"/>
    <w:rsid w:val="228C389C"/>
    <w:rsid w:val="22A9693F"/>
    <w:rsid w:val="2313773A"/>
    <w:rsid w:val="23224E3A"/>
    <w:rsid w:val="236D4A62"/>
    <w:rsid w:val="23781357"/>
    <w:rsid w:val="23F57EB7"/>
    <w:rsid w:val="23F80FD8"/>
    <w:rsid w:val="24337B5F"/>
    <w:rsid w:val="253A4278"/>
    <w:rsid w:val="25871485"/>
    <w:rsid w:val="25965D3D"/>
    <w:rsid w:val="25A65F00"/>
    <w:rsid w:val="25B96F9F"/>
    <w:rsid w:val="260A40C7"/>
    <w:rsid w:val="262405CE"/>
    <w:rsid w:val="264E0558"/>
    <w:rsid w:val="2671159A"/>
    <w:rsid w:val="26D3100F"/>
    <w:rsid w:val="274229AB"/>
    <w:rsid w:val="27806CA5"/>
    <w:rsid w:val="27CC2569"/>
    <w:rsid w:val="27F91C35"/>
    <w:rsid w:val="2829084D"/>
    <w:rsid w:val="287B7BB1"/>
    <w:rsid w:val="28A02EF7"/>
    <w:rsid w:val="28FF4D0D"/>
    <w:rsid w:val="292409BA"/>
    <w:rsid w:val="29377DC6"/>
    <w:rsid w:val="297F0EFF"/>
    <w:rsid w:val="29FE3FCF"/>
    <w:rsid w:val="2A133E00"/>
    <w:rsid w:val="2A150ADA"/>
    <w:rsid w:val="2A5430B7"/>
    <w:rsid w:val="2A611FCF"/>
    <w:rsid w:val="2AE558DE"/>
    <w:rsid w:val="2AE859FC"/>
    <w:rsid w:val="2B033E75"/>
    <w:rsid w:val="2B2F1F6D"/>
    <w:rsid w:val="2B655F91"/>
    <w:rsid w:val="2BB9236E"/>
    <w:rsid w:val="2BE03FED"/>
    <w:rsid w:val="2C0A31CC"/>
    <w:rsid w:val="2C1049E7"/>
    <w:rsid w:val="2C22438D"/>
    <w:rsid w:val="2C33270F"/>
    <w:rsid w:val="2C695ADF"/>
    <w:rsid w:val="2C9C4837"/>
    <w:rsid w:val="2CCC3EDE"/>
    <w:rsid w:val="2CE703A4"/>
    <w:rsid w:val="2D26380C"/>
    <w:rsid w:val="2D7E36BD"/>
    <w:rsid w:val="2DDE6C3A"/>
    <w:rsid w:val="2E1D71AA"/>
    <w:rsid w:val="2E286F30"/>
    <w:rsid w:val="2E374561"/>
    <w:rsid w:val="2E402C51"/>
    <w:rsid w:val="2E561782"/>
    <w:rsid w:val="2EB07B06"/>
    <w:rsid w:val="2EDC6806"/>
    <w:rsid w:val="2EF20488"/>
    <w:rsid w:val="2F3A51BC"/>
    <w:rsid w:val="2F40046A"/>
    <w:rsid w:val="2F4A2072"/>
    <w:rsid w:val="2F6776E0"/>
    <w:rsid w:val="2F71716F"/>
    <w:rsid w:val="2F85601C"/>
    <w:rsid w:val="2FC35CB1"/>
    <w:rsid w:val="2FF8256C"/>
    <w:rsid w:val="302F7E2E"/>
    <w:rsid w:val="30325E62"/>
    <w:rsid w:val="304E4F36"/>
    <w:rsid w:val="30705B08"/>
    <w:rsid w:val="30B74E5E"/>
    <w:rsid w:val="31635C8A"/>
    <w:rsid w:val="31E60060"/>
    <w:rsid w:val="31EE042D"/>
    <w:rsid w:val="31F51763"/>
    <w:rsid w:val="32144BCF"/>
    <w:rsid w:val="324C254F"/>
    <w:rsid w:val="328238D1"/>
    <w:rsid w:val="32CF76B1"/>
    <w:rsid w:val="32E14B80"/>
    <w:rsid w:val="32EC2976"/>
    <w:rsid w:val="32F82BE9"/>
    <w:rsid w:val="33196D4D"/>
    <w:rsid w:val="33B266D4"/>
    <w:rsid w:val="3412348C"/>
    <w:rsid w:val="34192013"/>
    <w:rsid w:val="34330F30"/>
    <w:rsid w:val="347C4240"/>
    <w:rsid w:val="34B215D2"/>
    <w:rsid w:val="355E0AD6"/>
    <w:rsid w:val="356A4C0B"/>
    <w:rsid w:val="35732A22"/>
    <w:rsid w:val="358A47C9"/>
    <w:rsid w:val="35AF62B2"/>
    <w:rsid w:val="35B942DD"/>
    <w:rsid w:val="35E80360"/>
    <w:rsid w:val="37406132"/>
    <w:rsid w:val="37B207B5"/>
    <w:rsid w:val="380D5808"/>
    <w:rsid w:val="3875514E"/>
    <w:rsid w:val="38963D20"/>
    <w:rsid w:val="38977C3F"/>
    <w:rsid w:val="38AB6410"/>
    <w:rsid w:val="38E65726"/>
    <w:rsid w:val="39094D4C"/>
    <w:rsid w:val="392576AC"/>
    <w:rsid w:val="39355B41"/>
    <w:rsid w:val="39AB5022"/>
    <w:rsid w:val="39D20FB2"/>
    <w:rsid w:val="3A5846A3"/>
    <w:rsid w:val="3AD43511"/>
    <w:rsid w:val="3AEF4708"/>
    <w:rsid w:val="3B0A1E24"/>
    <w:rsid w:val="3B2016A2"/>
    <w:rsid w:val="3B2D6974"/>
    <w:rsid w:val="3B6E5A54"/>
    <w:rsid w:val="3B7F5820"/>
    <w:rsid w:val="3BBF16F2"/>
    <w:rsid w:val="3BE67DA7"/>
    <w:rsid w:val="3C1263B1"/>
    <w:rsid w:val="3C2912D6"/>
    <w:rsid w:val="3C6F136A"/>
    <w:rsid w:val="3C9E23C6"/>
    <w:rsid w:val="3CBD200E"/>
    <w:rsid w:val="3CE56134"/>
    <w:rsid w:val="3D082B84"/>
    <w:rsid w:val="3D42082D"/>
    <w:rsid w:val="3DA54918"/>
    <w:rsid w:val="3DC318DE"/>
    <w:rsid w:val="3E3A592E"/>
    <w:rsid w:val="3E530817"/>
    <w:rsid w:val="3EA1341D"/>
    <w:rsid w:val="3EB15EC8"/>
    <w:rsid w:val="3EF21DDE"/>
    <w:rsid w:val="3F5114FE"/>
    <w:rsid w:val="3F765F23"/>
    <w:rsid w:val="3F7C3B0D"/>
    <w:rsid w:val="3F8C5D8F"/>
    <w:rsid w:val="3F900528"/>
    <w:rsid w:val="3FB90006"/>
    <w:rsid w:val="3FDB6D16"/>
    <w:rsid w:val="3FE44186"/>
    <w:rsid w:val="40127272"/>
    <w:rsid w:val="40235CBB"/>
    <w:rsid w:val="40BB2DD0"/>
    <w:rsid w:val="40DE501A"/>
    <w:rsid w:val="411E795F"/>
    <w:rsid w:val="416B2437"/>
    <w:rsid w:val="419A651D"/>
    <w:rsid w:val="419F5ADB"/>
    <w:rsid w:val="41C932CA"/>
    <w:rsid w:val="41D0274D"/>
    <w:rsid w:val="41EC125C"/>
    <w:rsid w:val="41F67E38"/>
    <w:rsid w:val="427F628E"/>
    <w:rsid w:val="42814A7C"/>
    <w:rsid w:val="42AE4AAA"/>
    <w:rsid w:val="42E859D2"/>
    <w:rsid w:val="42FA6384"/>
    <w:rsid w:val="431C5423"/>
    <w:rsid w:val="4331276C"/>
    <w:rsid w:val="43354576"/>
    <w:rsid w:val="43692FCC"/>
    <w:rsid w:val="4373132F"/>
    <w:rsid w:val="43B3024A"/>
    <w:rsid w:val="43D91440"/>
    <w:rsid w:val="440342E3"/>
    <w:rsid w:val="446C1107"/>
    <w:rsid w:val="447D039C"/>
    <w:rsid w:val="44DB7303"/>
    <w:rsid w:val="45390767"/>
    <w:rsid w:val="454B14F6"/>
    <w:rsid w:val="45603F65"/>
    <w:rsid w:val="458415DD"/>
    <w:rsid w:val="45866A4C"/>
    <w:rsid w:val="461E795D"/>
    <w:rsid w:val="4676362F"/>
    <w:rsid w:val="46B8352A"/>
    <w:rsid w:val="46FA3F26"/>
    <w:rsid w:val="472114B3"/>
    <w:rsid w:val="473C690A"/>
    <w:rsid w:val="47AA1746"/>
    <w:rsid w:val="47AC3472"/>
    <w:rsid w:val="47C13C02"/>
    <w:rsid w:val="47C3256A"/>
    <w:rsid w:val="48194323"/>
    <w:rsid w:val="488C30B0"/>
    <w:rsid w:val="488F41AC"/>
    <w:rsid w:val="48952158"/>
    <w:rsid w:val="48C4753B"/>
    <w:rsid w:val="48E67B49"/>
    <w:rsid w:val="49106958"/>
    <w:rsid w:val="491610F8"/>
    <w:rsid w:val="49741B67"/>
    <w:rsid w:val="49F5375F"/>
    <w:rsid w:val="49FC6F0E"/>
    <w:rsid w:val="4A972FBF"/>
    <w:rsid w:val="4AB40823"/>
    <w:rsid w:val="4AC22FAD"/>
    <w:rsid w:val="4AFA3FFE"/>
    <w:rsid w:val="4B26132D"/>
    <w:rsid w:val="4B2F7BCA"/>
    <w:rsid w:val="4B4F300F"/>
    <w:rsid w:val="4B86222C"/>
    <w:rsid w:val="4B967CC3"/>
    <w:rsid w:val="4BD27220"/>
    <w:rsid w:val="4BF34471"/>
    <w:rsid w:val="4C0C0798"/>
    <w:rsid w:val="4C843C6B"/>
    <w:rsid w:val="4CD55219"/>
    <w:rsid w:val="4D09723A"/>
    <w:rsid w:val="4D270FC0"/>
    <w:rsid w:val="4D437F2C"/>
    <w:rsid w:val="4D73747A"/>
    <w:rsid w:val="4D8A518D"/>
    <w:rsid w:val="4DA32E8D"/>
    <w:rsid w:val="4DD67589"/>
    <w:rsid w:val="4DDD5C3E"/>
    <w:rsid w:val="4DE3363D"/>
    <w:rsid w:val="4E670FD8"/>
    <w:rsid w:val="4E6B770C"/>
    <w:rsid w:val="4ECC6409"/>
    <w:rsid w:val="4F212607"/>
    <w:rsid w:val="4F411B70"/>
    <w:rsid w:val="4F514F2F"/>
    <w:rsid w:val="4F652159"/>
    <w:rsid w:val="4F69143E"/>
    <w:rsid w:val="4F7A2F9E"/>
    <w:rsid w:val="4FD662AD"/>
    <w:rsid w:val="4FD9739B"/>
    <w:rsid w:val="503D21D2"/>
    <w:rsid w:val="508A3EE5"/>
    <w:rsid w:val="50CE5E0F"/>
    <w:rsid w:val="50D3020F"/>
    <w:rsid w:val="50DD5920"/>
    <w:rsid w:val="51BC0EC8"/>
    <w:rsid w:val="51D623E1"/>
    <w:rsid w:val="5214018F"/>
    <w:rsid w:val="52244357"/>
    <w:rsid w:val="522B43FE"/>
    <w:rsid w:val="52304EE9"/>
    <w:rsid w:val="524C32F4"/>
    <w:rsid w:val="52CF07C2"/>
    <w:rsid w:val="52FC58B3"/>
    <w:rsid w:val="530E706D"/>
    <w:rsid w:val="53346B6A"/>
    <w:rsid w:val="534F2352"/>
    <w:rsid w:val="53F1045F"/>
    <w:rsid w:val="540A4735"/>
    <w:rsid w:val="54110414"/>
    <w:rsid w:val="5421002C"/>
    <w:rsid w:val="54501629"/>
    <w:rsid w:val="54995CAB"/>
    <w:rsid w:val="54A21ABF"/>
    <w:rsid w:val="54A86D6F"/>
    <w:rsid w:val="54B755D1"/>
    <w:rsid w:val="55206CF5"/>
    <w:rsid w:val="558275C0"/>
    <w:rsid w:val="55B84B0C"/>
    <w:rsid w:val="55F104A3"/>
    <w:rsid w:val="5669359A"/>
    <w:rsid w:val="56C568F2"/>
    <w:rsid w:val="56FA7C4F"/>
    <w:rsid w:val="570041BC"/>
    <w:rsid w:val="572C1036"/>
    <w:rsid w:val="572E6B0F"/>
    <w:rsid w:val="57501560"/>
    <w:rsid w:val="57DA1A89"/>
    <w:rsid w:val="57F82813"/>
    <w:rsid w:val="587732C8"/>
    <w:rsid w:val="58BF28DA"/>
    <w:rsid w:val="58FE4B6B"/>
    <w:rsid w:val="59590934"/>
    <w:rsid w:val="5A9779CA"/>
    <w:rsid w:val="5AA91156"/>
    <w:rsid w:val="5AAE690F"/>
    <w:rsid w:val="5AD060F7"/>
    <w:rsid w:val="5B5E23F5"/>
    <w:rsid w:val="5BFB6DF9"/>
    <w:rsid w:val="5C207400"/>
    <w:rsid w:val="5C2C081C"/>
    <w:rsid w:val="5C8F35B9"/>
    <w:rsid w:val="5D8729E6"/>
    <w:rsid w:val="5D8C3690"/>
    <w:rsid w:val="5D9308EA"/>
    <w:rsid w:val="5D971551"/>
    <w:rsid w:val="5DEA10BF"/>
    <w:rsid w:val="5EAF1CA9"/>
    <w:rsid w:val="5EB56B07"/>
    <w:rsid w:val="5F51422B"/>
    <w:rsid w:val="5F795C74"/>
    <w:rsid w:val="60902A48"/>
    <w:rsid w:val="60EF5D26"/>
    <w:rsid w:val="61EF4E2D"/>
    <w:rsid w:val="62377A15"/>
    <w:rsid w:val="62F52B92"/>
    <w:rsid w:val="63512CC8"/>
    <w:rsid w:val="63AF1DC8"/>
    <w:rsid w:val="63CB4828"/>
    <w:rsid w:val="63E703F4"/>
    <w:rsid w:val="64080E1A"/>
    <w:rsid w:val="64704F73"/>
    <w:rsid w:val="64BE2C06"/>
    <w:rsid w:val="64D839DA"/>
    <w:rsid w:val="64DA5B60"/>
    <w:rsid w:val="64E43F7B"/>
    <w:rsid w:val="651700C0"/>
    <w:rsid w:val="65205DF8"/>
    <w:rsid w:val="65312DB1"/>
    <w:rsid w:val="6573767D"/>
    <w:rsid w:val="65D33E68"/>
    <w:rsid w:val="65D65A25"/>
    <w:rsid w:val="66341B72"/>
    <w:rsid w:val="6640343C"/>
    <w:rsid w:val="66477455"/>
    <w:rsid w:val="664A0D56"/>
    <w:rsid w:val="666A1008"/>
    <w:rsid w:val="66BB79BA"/>
    <w:rsid w:val="66E25D63"/>
    <w:rsid w:val="679B77ED"/>
    <w:rsid w:val="67BE7215"/>
    <w:rsid w:val="67C86231"/>
    <w:rsid w:val="67D94BA2"/>
    <w:rsid w:val="681A5FD7"/>
    <w:rsid w:val="687344B4"/>
    <w:rsid w:val="68772410"/>
    <w:rsid w:val="68957B8D"/>
    <w:rsid w:val="68E117C5"/>
    <w:rsid w:val="68E763FE"/>
    <w:rsid w:val="68F107D6"/>
    <w:rsid w:val="68F63901"/>
    <w:rsid w:val="690B4997"/>
    <w:rsid w:val="6910326B"/>
    <w:rsid w:val="6911583B"/>
    <w:rsid w:val="69431305"/>
    <w:rsid w:val="695401F1"/>
    <w:rsid w:val="69677306"/>
    <w:rsid w:val="69805790"/>
    <w:rsid w:val="69C96E5E"/>
    <w:rsid w:val="69D46166"/>
    <w:rsid w:val="6A2F3AD6"/>
    <w:rsid w:val="6AAE4B70"/>
    <w:rsid w:val="6ABA55F7"/>
    <w:rsid w:val="6AC36A76"/>
    <w:rsid w:val="6C374612"/>
    <w:rsid w:val="6C81211E"/>
    <w:rsid w:val="6CD72490"/>
    <w:rsid w:val="6D0D1A0E"/>
    <w:rsid w:val="6D1D233E"/>
    <w:rsid w:val="6D5A0F91"/>
    <w:rsid w:val="6D5B5893"/>
    <w:rsid w:val="6E853E04"/>
    <w:rsid w:val="6E9873E7"/>
    <w:rsid w:val="6EA36ACE"/>
    <w:rsid w:val="6ED722D3"/>
    <w:rsid w:val="6F305277"/>
    <w:rsid w:val="6F3853EA"/>
    <w:rsid w:val="6F685621"/>
    <w:rsid w:val="6FB9742B"/>
    <w:rsid w:val="6FBC4510"/>
    <w:rsid w:val="703A0312"/>
    <w:rsid w:val="70510247"/>
    <w:rsid w:val="7080197D"/>
    <w:rsid w:val="708826EF"/>
    <w:rsid w:val="70BA78DA"/>
    <w:rsid w:val="70D17E6F"/>
    <w:rsid w:val="713E5ACC"/>
    <w:rsid w:val="716C5D50"/>
    <w:rsid w:val="719841C1"/>
    <w:rsid w:val="71A93880"/>
    <w:rsid w:val="71BC418C"/>
    <w:rsid w:val="71C369DE"/>
    <w:rsid w:val="71CC0129"/>
    <w:rsid w:val="71D855F0"/>
    <w:rsid w:val="72007D93"/>
    <w:rsid w:val="72420B2D"/>
    <w:rsid w:val="726453CA"/>
    <w:rsid w:val="72B30E61"/>
    <w:rsid w:val="72BD5966"/>
    <w:rsid w:val="72DC0948"/>
    <w:rsid w:val="73337238"/>
    <w:rsid w:val="734C6E71"/>
    <w:rsid w:val="7473354A"/>
    <w:rsid w:val="74BC0993"/>
    <w:rsid w:val="74C941EE"/>
    <w:rsid w:val="74D904D6"/>
    <w:rsid w:val="74DE1208"/>
    <w:rsid w:val="74E27C24"/>
    <w:rsid w:val="75220845"/>
    <w:rsid w:val="758C0454"/>
    <w:rsid w:val="759F0135"/>
    <w:rsid w:val="75DD056C"/>
    <w:rsid w:val="760C6520"/>
    <w:rsid w:val="76A5235B"/>
    <w:rsid w:val="76AA7832"/>
    <w:rsid w:val="76BD1828"/>
    <w:rsid w:val="772B5159"/>
    <w:rsid w:val="77533346"/>
    <w:rsid w:val="776A1654"/>
    <w:rsid w:val="777C52BF"/>
    <w:rsid w:val="77AB1DB0"/>
    <w:rsid w:val="77F6722D"/>
    <w:rsid w:val="78164DEE"/>
    <w:rsid w:val="787A5819"/>
    <w:rsid w:val="78E104F6"/>
    <w:rsid w:val="79267294"/>
    <w:rsid w:val="795611EF"/>
    <w:rsid w:val="7A7763E4"/>
    <w:rsid w:val="7A850EC5"/>
    <w:rsid w:val="7A91445E"/>
    <w:rsid w:val="7ACA53E2"/>
    <w:rsid w:val="7B004B8B"/>
    <w:rsid w:val="7B0612F5"/>
    <w:rsid w:val="7B3C066F"/>
    <w:rsid w:val="7B41739F"/>
    <w:rsid w:val="7B4F541A"/>
    <w:rsid w:val="7B5E3C77"/>
    <w:rsid w:val="7B896B88"/>
    <w:rsid w:val="7C4C62DA"/>
    <w:rsid w:val="7C565498"/>
    <w:rsid w:val="7C703A19"/>
    <w:rsid w:val="7C797E68"/>
    <w:rsid w:val="7C850892"/>
    <w:rsid w:val="7CC823E7"/>
    <w:rsid w:val="7CD444AB"/>
    <w:rsid w:val="7CEE1D7C"/>
    <w:rsid w:val="7D1E2170"/>
    <w:rsid w:val="7D64564B"/>
    <w:rsid w:val="7D68161A"/>
    <w:rsid w:val="7D704638"/>
    <w:rsid w:val="7DF32EA2"/>
    <w:rsid w:val="7E4118C4"/>
    <w:rsid w:val="7F463DAD"/>
    <w:rsid w:val="7FC15B14"/>
    <w:rsid w:val="7FC51F7F"/>
    <w:rsid w:val="7FE93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ody Text First Indent"/>
    <w:basedOn w:val="2"/>
    <w:qFormat/>
    <w:uiPriority w:val="0"/>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3526</Words>
  <Characters>4215</Characters>
  <Lines>0</Lines>
  <Paragraphs>0</Paragraphs>
  <TotalTime>12</TotalTime>
  <ScaleCrop>false</ScaleCrop>
  <LinksUpToDate>false</LinksUpToDate>
  <CharactersWithSpaces>4309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daladida</cp:lastModifiedBy>
  <dcterms:modified xsi:type="dcterms:W3CDTF">2023-09-27T01:57:24Z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9F69594802D14267816C92E1B5EAD536</vt:lpwstr>
  </property>
</Properties>
</file>